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C7620F" w14:textId="04234EE6" w:rsidR="00581ADA" w:rsidRPr="00581ADA" w:rsidRDefault="00581ADA" w:rsidP="00581ADA">
      <w:pPr>
        <w:snapToGrid w:val="0"/>
        <w:spacing w:line="360" w:lineRule="auto"/>
        <w:rPr>
          <w:rFonts w:ascii="Times New Roman" w:eastAsia="仿宋" w:hAnsi="Times New Roman" w:cs="Times New Roman" w:hint="eastAsia"/>
          <w:sz w:val="28"/>
          <w:szCs w:val="28"/>
        </w:rPr>
      </w:pPr>
      <w:r w:rsidRPr="00581ADA">
        <w:rPr>
          <w:rFonts w:ascii="Times New Roman" w:eastAsia="仿宋" w:hAnsi="Times New Roman" w:cs="Times New Roman" w:hint="eastAsia"/>
          <w:sz w:val="28"/>
          <w:szCs w:val="28"/>
        </w:rPr>
        <w:t>附件</w:t>
      </w:r>
      <w:r w:rsidRPr="00581ADA">
        <w:rPr>
          <w:rFonts w:ascii="Times New Roman" w:eastAsia="仿宋" w:hAnsi="Times New Roman" w:cs="Times New Roman" w:hint="eastAsia"/>
          <w:sz w:val="28"/>
          <w:szCs w:val="28"/>
        </w:rPr>
        <w:t>3</w:t>
      </w:r>
      <w:r w:rsidR="003F29EA">
        <w:rPr>
          <w:rFonts w:ascii="Times New Roman" w:eastAsia="仿宋" w:hAnsi="Times New Roman" w:cs="Times New Roman" w:hint="eastAsia"/>
          <w:sz w:val="28"/>
          <w:szCs w:val="28"/>
        </w:rPr>
        <w:t>：</w:t>
      </w:r>
      <w:bookmarkStart w:id="0" w:name="_GoBack"/>
      <w:bookmarkEnd w:id="0"/>
    </w:p>
    <w:p w14:paraId="2D45B0EE" w14:textId="77777777" w:rsidR="004A66B0" w:rsidRPr="007E746D" w:rsidRDefault="004A66B0" w:rsidP="004A66B0">
      <w:pPr>
        <w:snapToGrid w:val="0"/>
        <w:spacing w:line="360" w:lineRule="auto"/>
        <w:ind w:firstLineChars="196" w:firstLine="551"/>
        <w:rPr>
          <w:rFonts w:ascii="Times New Roman" w:eastAsia="仿宋" w:hAnsi="Times New Roman" w:cs="Times New Roman"/>
          <w:b/>
          <w:sz w:val="28"/>
          <w:szCs w:val="28"/>
        </w:rPr>
      </w:pPr>
      <w:r w:rsidRPr="007E746D">
        <w:rPr>
          <w:rFonts w:ascii="Times New Roman" w:eastAsia="仿宋" w:hAnsi="Times New Roman" w:cs="Times New Roman" w:hint="eastAsia"/>
          <w:b/>
          <w:sz w:val="28"/>
          <w:szCs w:val="28"/>
        </w:rPr>
        <w:t>主题</w:t>
      </w:r>
      <w:proofErr w:type="gramStart"/>
      <w:r w:rsidRPr="007E746D">
        <w:rPr>
          <w:rFonts w:ascii="Times New Roman" w:eastAsia="仿宋" w:hAnsi="Times New Roman" w:cs="Times New Roman" w:hint="eastAsia"/>
          <w:b/>
          <w:sz w:val="28"/>
          <w:szCs w:val="28"/>
        </w:rPr>
        <w:t>一</w:t>
      </w:r>
      <w:proofErr w:type="gramEnd"/>
      <w:r w:rsidRPr="007E746D">
        <w:rPr>
          <w:rFonts w:ascii="Times New Roman" w:eastAsia="仿宋" w:hAnsi="Times New Roman" w:cs="Times New Roman" w:hint="eastAsia"/>
          <w:b/>
          <w:sz w:val="28"/>
          <w:szCs w:val="28"/>
        </w:rPr>
        <w:t>（创意设计）：家用智能机器人—让生活更美好</w:t>
      </w:r>
    </w:p>
    <w:p w14:paraId="65A1780B" w14:textId="77777777" w:rsidR="004A66B0" w:rsidRPr="007E746D" w:rsidRDefault="004A66B0" w:rsidP="004A66B0">
      <w:pPr>
        <w:snapToGrid w:val="0"/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7E746D">
        <w:rPr>
          <w:rFonts w:ascii="Times New Roman" w:eastAsia="仿宋" w:hAnsi="Times New Roman" w:cs="Times New Roman" w:hint="eastAsia"/>
          <w:sz w:val="28"/>
          <w:szCs w:val="28"/>
        </w:rPr>
        <w:t>服务于未来生活的智能型服务机器人创意设计：适用于千家万户的智能机器人，其用途为</w:t>
      </w:r>
      <w:r w:rsidRPr="007E746D">
        <w:rPr>
          <w:rFonts w:ascii="Times New Roman" w:eastAsia="仿宋" w:hAnsi="Times New Roman" w:cs="Times New Roman"/>
          <w:sz w:val="28"/>
          <w:szCs w:val="28"/>
        </w:rPr>
        <w:t>家务</w:t>
      </w:r>
      <w:r w:rsidRPr="007E746D">
        <w:rPr>
          <w:rFonts w:ascii="Times New Roman" w:eastAsia="仿宋" w:hAnsi="Times New Roman" w:cs="Times New Roman" w:hint="eastAsia"/>
          <w:sz w:val="28"/>
          <w:szCs w:val="28"/>
        </w:rPr>
        <w:t>劳动</w:t>
      </w:r>
      <w:r w:rsidRPr="007E746D">
        <w:rPr>
          <w:rFonts w:ascii="Times New Roman" w:eastAsia="仿宋" w:hAnsi="Times New Roman" w:cs="Times New Roman"/>
          <w:sz w:val="28"/>
          <w:szCs w:val="28"/>
        </w:rPr>
        <w:t>机器人</w:t>
      </w:r>
      <w:r w:rsidRPr="007E746D">
        <w:rPr>
          <w:rFonts w:ascii="Times New Roman" w:eastAsia="仿宋" w:hAnsi="Times New Roman" w:cs="Times New Roman" w:hint="eastAsia"/>
          <w:sz w:val="28"/>
          <w:szCs w:val="28"/>
        </w:rPr>
        <w:t>、娱乐、情感交流、陪伴、个人卫生、家庭管家、安全与防护等</w:t>
      </w:r>
      <w:r w:rsidRPr="007E746D">
        <w:rPr>
          <w:rFonts w:ascii="Times New Roman" w:eastAsia="仿宋" w:hAnsi="Times New Roman" w:cs="Times New Roman"/>
          <w:sz w:val="28"/>
          <w:szCs w:val="28"/>
        </w:rPr>
        <w:t>家用服务</w:t>
      </w:r>
      <w:r w:rsidRPr="007E746D">
        <w:rPr>
          <w:rFonts w:ascii="Times New Roman" w:eastAsia="仿宋" w:hAnsi="Times New Roman" w:cs="Times New Roman" w:hint="eastAsia"/>
          <w:sz w:val="28"/>
          <w:szCs w:val="28"/>
        </w:rPr>
        <w:t>智能</w:t>
      </w:r>
      <w:r w:rsidRPr="007E746D">
        <w:rPr>
          <w:rFonts w:ascii="Times New Roman" w:eastAsia="仿宋" w:hAnsi="Times New Roman" w:cs="Times New Roman"/>
          <w:sz w:val="28"/>
          <w:szCs w:val="28"/>
        </w:rPr>
        <w:t>机器人。</w:t>
      </w:r>
    </w:p>
    <w:p w14:paraId="7E87392D" w14:textId="77777777" w:rsidR="004A66B0" w:rsidRPr="007E746D" w:rsidRDefault="004A66B0" w:rsidP="004A66B0">
      <w:pPr>
        <w:snapToGrid w:val="0"/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7E746D">
        <w:rPr>
          <w:rFonts w:ascii="Times New Roman" w:eastAsia="仿宋" w:hAnsi="Times New Roman" w:cs="Times New Roman" w:hint="eastAsia"/>
          <w:sz w:val="28"/>
          <w:szCs w:val="28"/>
        </w:rPr>
        <w:t>本次竞赛的智能机器人限定为人们居家生活（家庭）环境条件下使用，且符合上述用途范围的智能机器人，所有参加决赛的作品必须与本届</w:t>
      </w:r>
      <w:r>
        <w:rPr>
          <w:rFonts w:ascii="Times New Roman" w:eastAsia="仿宋" w:hAnsi="Times New Roman" w:cs="Times New Roman" w:hint="eastAsia"/>
          <w:sz w:val="28"/>
          <w:szCs w:val="28"/>
        </w:rPr>
        <w:t>竞赛</w:t>
      </w:r>
      <w:r w:rsidRPr="007E746D">
        <w:rPr>
          <w:rFonts w:ascii="Times New Roman" w:eastAsia="仿宋" w:hAnsi="Times New Roman" w:cs="Times New Roman" w:hint="eastAsia"/>
          <w:sz w:val="28"/>
          <w:szCs w:val="28"/>
        </w:rPr>
        <w:t>的主题和内容相符，与主题及限定范围不符的作品不予评奖。</w:t>
      </w:r>
    </w:p>
    <w:p w14:paraId="24A964DE" w14:textId="77777777" w:rsidR="004A66B0" w:rsidRPr="007E746D" w:rsidRDefault="004A66B0" w:rsidP="004A66B0">
      <w:pPr>
        <w:snapToGrid w:val="0"/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7E746D">
        <w:rPr>
          <w:rFonts w:ascii="Times New Roman" w:eastAsia="仿宋" w:hAnsi="Times New Roman" w:cs="Times New Roman"/>
          <w:sz w:val="28"/>
          <w:szCs w:val="28"/>
        </w:rPr>
        <w:t>作品</w:t>
      </w:r>
      <w:r w:rsidRPr="007E746D">
        <w:rPr>
          <w:rFonts w:ascii="Times New Roman" w:eastAsia="仿宋" w:hAnsi="Times New Roman" w:cs="Times New Roman" w:hint="eastAsia"/>
          <w:sz w:val="28"/>
          <w:szCs w:val="28"/>
        </w:rPr>
        <w:t>形式：</w:t>
      </w:r>
    </w:p>
    <w:p w14:paraId="118F5352" w14:textId="77777777" w:rsidR="004A66B0" w:rsidRPr="007E746D" w:rsidRDefault="004A66B0" w:rsidP="004A66B0">
      <w:pPr>
        <w:snapToGrid w:val="0"/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7E746D">
        <w:rPr>
          <w:rFonts w:ascii="Times New Roman" w:eastAsia="仿宋" w:hAnsi="Times New Roman" w:cs="Times New Roman" w:hint="eastAsia"/>
          <w:sz w:val="28"/>
          <w:szCs w:val="28"/>
        </w:rPr>
        <w:t>参赛队</w:t>
      </w:r>
      <w:r w:rsidRPr="007E746D">
        <w:rPr>
          <w:rFonts w:ascii="Times New Roman" w:eastAsia="仿宋" w:hAnsi="Times New Roman" w:cs="Times New Roman"/>
          <w:sz w:val="28"/>
          <w:szCs w:val="28"/>
        </w:rPr>
        <w:t>可以</w:t>
      </w:r>
      <w:r w:rsidRPr="007E746D">
        <w:rPr>
          <w:rFonts w:ascii="Times New Roman" w:eastAsia="仿宋" w:hAnsi="Times New Roman" w:cs="Times New Roman" w:hint="eastAsia"/>
          <w:sz w:val="28"/>
          <w:szCs w:val="28"/>
        </w:rPr>
        <w:t>自行</w:t>
      </w:r>
      <w:r w:rsidRPr="007E746D">
        <w:rPr>
          <w:rFonts w:ascii="Times New Roman" w:eastAsia="仿宋" w:hAnsi="Times New Roman" w:cs="Times New Roman"/>
          <w:sz w:val="28"/>
          <w:szCs w:val="28"/>
        </w:rPr>
        <w:t>选择</w:t>
      </w:r>
      <w:r w:rsidRPr="007E746D">
        <w:rPr>
          <w:rFonts w:ascii="Times New Roman" w:eastAsia="仿宋" w:hAnsi="Times New Roman" w:cs="Times New Roman" w:hint="eastAsia"/>
          <w:sz w:val="28"/>
          <w:szCs w:val="28"/>
        </w:rPr>
        <w:t>用文字图片（视频）或实物模型来展示创意设计。评审时按以下类别，分组评审。</w:t>
      </w:r>
    </w:p>
    <w:p w14:paraId="427C2CE2" w14:textId="78DDFEC4" w:rsidR="004A66B0" w:rsidRPr="007E746D" w:rsidRDefault="005125C7" w:rsidP="004A66B0">
      <w:pPr>
        <w:snapToGrid w:val="0"/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1</w:t>
      </w:r>
      <w:r>
        <w:rPr>
          <w:rFonts w:ascii="Times New Roman" w:eastAsia="仿宋" w:hAnsi="Times New Roman" w:cs="Times New Roman" w:hint="eastAsia"/>
          <w:sz w:val="28"/>
          <w:szCs w:val="28"/>
        </w:rPr>
        <w:t>、</w:t>
      </w:r>
      <w:r w:rsidR="004A66B0" w:rsidRPr="007E746D">
        <w:rPr>
          <w:rFonts w:ascii="Times New Roman" w:eastAsia="仿宋" w:hAnsi="Times New Roman" w:cs="Times New Roman" w:hint="eastAsia"/>
          <w:sz w:val="28"/>
          <w:szCs w:val="28"/>
        </w:rPr>
        <w:t>无实物组：以</w:t>
      </w:r>
      <w:r w:rsidR="004A66B0" w:rsidRPr="007E746D">
        <w:rPr>
          <w:rFonts w:ascii="Times New Roman" w:eastAsia="仿宋" w:hAnsi="Times New Roman" w:cs="Times New Roman"/>
          <w:sz w:val="28"/>
          <w:szCs w:val="28"/>
        </w:rPr>
        <w:t>文字、</w:t>
      </w:r>
      <w:r w:rsidR="004A66B0" w:rsidRPr="007E746D">
        <w:rPr>
          <w:rFonts w:ascii="Times New Roman" w:eastAsia="仿宋" w:hAnsi="Times New Roman" w:cs="Times New Roman" w:hint="eastAsia"/>
          <w:sz w:val="28"/>
          <w:szCs w:val="28"/>
        </w:rPr>
        <w:t>图片</w:t>
      </w:r>
      <w:r w:rsidR="004A66B0" w:rsidRPr="007E746D">
        <w:rPr>
          <w:rFonts w:ascii="Times New Roman" w:eastAsia="仿宋" w:hAnsi="Times New Roman" w:cs="Times New Roman"/>
          <w:sz w:val="28"/>
          <w:szCs w:val="28"/>
        </w:rPr>
        <w:t>、</w:t>
      </w:r>
      <w:r w:rsidR="004A66B0" w:rsidRPr="007E746D">
        <w:rPr>
          <w:rFonts w:ascii="Times New Roman" w:eastAsia="仿宋" w:hAnsi="Times New Roman" w:cs="Times New Roman" w:hint="eastAsia"/>
          <w:sz w:val="28"/>
          <w:szCs w:val="28"/>
        </w:rPr>
        <w:t>动画等</w:t>
      </w:r>
      <w:r w:rsidR="004A66B0" w:rsidRPr="007E746D">
        <w:rPr>
          <w:rFonts w:ascii="Times New Roman" w:eastAsia="仿宋" w:hAnsi="Times New Roman" w:cs="Times New Roman"/>
          <w:sz w:val="28"/>
          <w:szCs w:val="28"/>
        </w:rPr>
        <w:t>形式展示作品的创意设计；</w:t>
      </w:r>
    </w:p>
    <w:p w14:paraId="30D2A781" w14:textId="0D414C25" w:rsidR="004A66B0" w:rsidRPr="007E746D" w:rsidRDefault="005125C7" w:rsidP="005125C7">
      <w:pPr>
        <w:snapToGrid w:val="0"/>
        <w:spacing w:line="360" w:lineRule="auto"/>
        <w:ind w:firstLineChars="200" w:firstLine="560"/>
        <w:rPr>
          <w:rFonts w:ascii="Times New Roman" w:eastAsia="仿宋" w:hAnsi="Times New Roman" w:cs="Times New Roman"/>
          <w:b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2</w:t>
      </w:r>
      <w:r>
        <w:rPr>
          <w:rFonts w:ascii="Times New Roman" w:eastAsia="仿宋" w:hAnsi="Times New Roman" w:cs="Times New Roman" w:hint="eastAsia"/>
          <w:sz w:val="28"/>
          <w:szCs w:val="28"/>
        </w:rPr>
        <w:t>、</w:t>
      </w:r>
      <w:r w:rsidR="004A66B0" w:rsidRPr="007E746D">
        <w:rPr>
          <w:rFonts w:ascii="Times New Roman" w:eastAsia="仿宋" w:hAnsi="Times New Roman" w:cs="Times New Roman" w:hint="eastAsia"/>
          <w:sz w:val="28"/>
          <w:szCs w:val="28"/>
        </w:rPr>
        <w:t>自制实物</w:t>
      </w:r>
      <w:r w:rsidR="004A66B0" w:rsidRPr="007E746D">
        <w:rPr>
          <w:rFonts w:ascii="Times New Roman" w:eastAsia="仿宋" w:hAnsi="Times New Roman" w:cs="Times New Roman"/>
          <w:sz w:val="28"/>
          <w:szCs w:val="28"/>
        </w:rPr>
        <w:t>模型组</w:t>
      </w:r>
      <w:r w:rsidR="004A66B0" w:rsidRPr="007E746D">
        <w:rPr>
          <w:rFonts w:ascii="Times New Roman" w:eastAsia="仿宋" w:hAnsi="Times New Roman" w:cs="Times New Roman" w:hint="eastAsia"/>
          <w:sz w:val="28"/>
          <w:szCs w:val="28"/>
        </w:rPr>
        <w:t>：可采用自行创意、设计并制作模型（或原理</w:t>
      </w:r>
      <w:r w:rsidR="004A66B0" w:rsidRPr="007E746D">
        <w:rPr>
          <w:rFonts w:ascii="Times New Roman" w:eastAsia="仿宋" w:hAnsi="Times New Roman" w:cs="Times New Roman"/>
          <w:sz w:val="28"/>
          <w:szCs w:val="28"/>
        </w:rPr>
        <w:t>样机</w:t>
      </w:r>
      <w:r w:rsidR="004A66B0" w:rsidRPr="007E746D">
        <w:rPr>
          <w:rFonts w:ascii="Times New Roman" w:eastAsia="仿宋" w:hAnsi="Times New Roman" w:cs="Times New Roman" w:hint="eastAsia"/>
          <w:sz w:val="28"/>
          <w:szCs w:val="28"/>
        </w:rPr>
        <w:t>）的形式展示</w:t>
      </w:r>
      <w:r w:rsidR="004A66B0" w:rsidRPr="007E746D">
        <w:rPr>
          <w:rFonts w:ascii="Times New Roman" w:eastAsia="仿宋" w:hAnsi="Times New Roman" w:cs="Times New Roman"/>
          <w:sz w:val="28"/>
          <w:szCs w:val="28"/>
        </w:rPr>
        <w:t>作品的创意设计</w:t>
      </w:r>
      <w:r w:rsidR="004A66B0" w:rsidRPr="007E746D">
        <w:rPr>
          <w:rFonts w:ascii="Times New Roman" w:eastAsia="仿宋" w:hAnsi="Times New Roman" w:cs="Times New Roman" w:hint="eastAsia"/>
          <w:sz w:val="28"/>
          <w:szCs w:val="28"/>
        </w:rPr>
        <w:t>；也可采用探索者等模块化产品进行创意模型的搭建。</w:t>
      </w:r>
    </w:p>
    <w:p w14:paraId="1C70CBB1" w14:textId="2A7C3C97" w:rsidR="004A66B0" w:rsidRPr="001816ED" w:rsidRDefault="005125C7" w:rsidP="004A66B0">
      <w:pPr>
        <w:snapToGrid w:val="0"/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3</w:t>
      </w:r>
      <w:r>
        <w:rPr>
          <w:rFonts w:ascii="Times New Roman" w:eastAsia="仿宋" w:hAnsi="Times New Roman" w:cs="Times New Roman" w:hint="eastAsia"/>
          <w:sz w:val="28"/>
          <w:szCs w:val="28"/>
        </w:rPr>
        <w:t>、</w:t>
      </w:r>
      <w:proofErr w:type="gramStart"/>
      <w:r w:rsidR="004A66B0" w:rsidRPr="007E746D">
        <w:rPr>
          <w:rFonts w:ascii="Times New Roman" w:eastAsia="仿宋" w:hAnsi="Times New Roman" w:cs="Times New Roman" w:hint="eastAsia"/>
          <w:sz w:val="28"/>
          <w:szCs w:val="28"/>
        </w:rPr>
        <w:t>慧鱼创意</w:t>
      </w:r>
      <w:proofErr w:type="gramEnd"/>
      <w:r w:rsidR="004A66B0" w:rsidRPr="007E746D">
        <w:rPr>
          <w:rFonts w:ascii="Times New Roman" w:eastAsia="仿宋" w:hAnsi="Times New Roman" w:cs="Times New Roman" w:hint="eastAsia"/>
          <w:sz w:val="28"/>
          <w:szCs w:val="28"/>
        </w:rPr>
        <w:t>模型组：</w:t>
      </w:r>
      <w:proofErr w:type="gramStart"/>
      <w:r w:rsidR="004A66B0" w:rsidRPr="007E746D">
        <w:rPr>
          <w:rFonts w:ascii="Times New Roman" w:eastAsia="仿宋" w:hAnsi="Times New Roman" w:cs="Times New Roman" w:hint="eastAsia"/>
          <w:sz w:val="28"/>
          <w:szCs w:val="28"/>
        </w:rPr>
        <w:t>采用慧鱼模块</w:t>
      </w:r>
      <w:proofErr w:type="gramEnd"/>
      <w:r w:rsidR="004A66B0" w:rsidRPr="007E746D">
        <w:rPr>
          <w:rFonts w:ascii="Times New Roman" w:eastAsia="仿宋" w:hAnsi="Times New Roman" w:cs="Times New Roman" w:hint="eastAsia"/>
          <w:sz w:val="28"/>
          <w:szCs w:val="28"/>
        </w:rPr>
        <w:t>搭建作品，表达设计创意。</w:t>
      </w:r>
    </w:p>
    <w:p w14:paraId="2E43183F" w14:textId="77777777" w:rsidR="004A66B0" w:rsidRPr="007E746D" w:rsidRDefault="004A66B0" w:rsidP="004A66B0">
      <w:pPr>
        <w:snapToGrid w:val="0"/>
        <w:spacing w:beforeLines="50" w:before="156" w:line="360" w:lineRule="auto"/>
        <w:ind w:firstLineChars="196" w:firstLine="551"/>
        <w:rPr>
          <w:rFonts w:ascii="Times New Roman" w:eastAsia="仿宋" w:hAnsi="Times New Roman" w:cs="Times New Roman"/>
          <w:b/>
          <w:sz w:val="28"/>
          <w:szCs w:val="28"/>
        </w:rPr>
      </w:pPr>
      <w:r w:rsidRPr="007E746D">
        <w:rPr>
          <w:rFonts w:ascii="Times New Roman" w:eastAsia="仿宋" w:hAnsi="Times New Roman" w:cs="Times New Roman" w:hint="eastAsia"/>
          <w:b/>
          <w:sz w:val="28"/>
          <w:szCs w:val="28"/>
        </w:rPr>
        <w:t>主题二（创意竞技）：</w:t>
      </w:r>
      <w:r w:rsidRPr="0033689E">
        <w:rPr>
          <w:rFonts w:ascii="Times New Roman" w:eastAsia="仿宋" w:hAnsi="Times New Roman" w:cs="Times New Roman" w:hint="eastAsia"/>
          <w:b/>
          <w:sz w:val="28"/>
          <w:szCs w:val="28"/>
        </w:rPr>
        <w:t>魔方机器人</w:t>
      </w:r>
      <w:r w:rsidRPr="007E746D">
        <w:rPr>
          <w:rFonts w:ascii="Times New Roman" w:eastAsia="仿宋" w:hAnsi="Times New Roman" w:cs="Times New Roman" w:hint="eastAsia"/>
          <w:b/>
          <w:sz w:val="28"/>
          <w:szCs w:val="28"/>
        </w:rPr>
        <w:t>—挑战更快</w:t>
      </w:r>
    </w:p>
    <w:p w14:paraId="5F0605A5" w14:textId="77777777" w:rsidR="004A66B0" w:rsidRPr="007E746D" w:rsidRDefault="004A66B0" w:rsidP="004A66B0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7E746D">
        <w:rPr>
          <w:rFonts w:ascii="Times New Roman" w:eastAsia="仿宋" w:hAnsi="Times New Roman" w:cs="Times New Roman" w:hint="eastAsia"/>
          <w:sz w:val="28"/>
          <w:szCs w:val="28"/>
        </w:rPr>
        <w:t>参照人类魔方竞速规则，设计制作魔方机器人，综合运用机械、电子、信息和自然科学知识，实现比人“计算”更快、“翻动”更加灵活迅速的目标。</w:t>
      </w:r>
    </w:p>
    <w:p w14:paraId="05138634" w14:textId="77777777" w:rsidR="004A66B0" w:rsidRPr="007E746D" w:rsidRDefault="004A66B0" w:rsidP="004A66B0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7E746D">
        <w:rPr>
          <w:rFonts w:ascii="Times New Roman" w:eastAsia="仿宋" w:hAnsi="Times New Roman" w:cs="Times New Roman" w:hint="eastAsia"/>
          <w:sz w:val="28"/>
          <w:szCs w:val="28"/>
        </w:rPr>
        <w:t>魔方机器人</w:t>
      </w:r>
      <w:proofErr w:type="gramStart"/>
      <w:r w:rsidRPr="007E746D">
        <w:rPr>
          <w:rFonts w:ascii="Times New Roman" w:eastAsia="仿宋" w:hAnsi="Times New Roman" w:cs="Times New Roman" w:hint="eastAsia"/>
          <w:sz w:val="28"/>
          <w:szCs w:val="28"/>
        </w:rPr>
        <w:t>限采用</w:t>
      </w:r>
      <w:proofErr w:type="gramEnd"/>
      <w:r w:rsidRPr="007E746D">
        <w:rPr>
          <w:rFonts w:ascii="Times New Roman" w:eastAsia="仿宋" w:hAnsi="Times New Roman" w:cs="Times New Roman" w:hint="eastAsia"/>
          <w:sz w:val="28"/>
          <w:szCs w:val="28"/>
        </w:rPr>
        <w:t>双手臂，手指</w:t>
      </w:r>
      <w:proofErr w:type="gramStart"/>
      <w:r w:rsidRPr="007E746D">
        <w:rPr>
          <w:rFonts w:ascii="Times New Roman" w:eastAsia="仿宋" w:hAnsi="Times New Roman" w:cs="Times New Roman" w:hint="eastAsia"/>
          <w:sz w:val="28"/>
          <w:szCs w:val="28"/>
        </w:rPr>
        <w:t>限采用</w:t>
      </w:r>
      <w:proofErr w:type="gramEnd"/>
      <w:r w:rsidRPr="007E746D">
        <w:rPr>
          <w:rFonts w:ascii="Times New Roman" w:eastAsia="仿宋" w:hAnsi="Times New Roman" w:cs="Times New Roman" w:hint="eastAsia"/>
          <w:sz w:val="28"/>
          <w:szCs w:val="28"/>
        </w:rPr>
        <w:t>二指或五指的形式，手腕容许有转动和摆动，手臂为固定。魔方机器人的外廓尺寸要求不超过</w:t>
      </w:r>
      <w:r w:rsidRPr="007E746D">
        <w:rPr>
          <w:rFonts w:ascii="Times New Roman" w:eastAsia="仿宋" w:hAnsi="Times New Roman" w:cs="Times New Roman" w:hint="eastAsia"/>
          <w:sz w:val="28"/>
          <w:szCs w:val="28"/>
        </w:rPr>
        <w:t>480mm*480mm*480mm</w:t>
      </w:r>
      <w:r w:rsidRPr="007E746D">
        <w:rPr>
          <w:rFonts w:ascii="Times New Roman" w:eastAsia="仿宋" w:hAnsi="Times New Roman" w:cs="Times New Roman" w:hint="eastAsia"/>
          <w:sz w:val="28"/>
          <w:szCs w:val="28"/>
        </w:rPr>
        <w:t>，总重量不超过</w:t>
      </w:r>
      <w:r>
        <w:rPr>
          <w:rFonts w:ascii="Times New Roman" w:eastAsia="仿宋" w:hAnsi="Times New Roman" w:cs="Times New Roman" w:hint="eastAsia"/>
          <w:sz w:val="28"/>
          <w:szCs w:val="28"/>
        </w:rPr>
        <w:t>20kg</w:t>
      </w:r>
      <w:r>
        <w:rPr>
          <w:rFonts w:ascii="Times New Roman" w:eastAsia="仿宋" w:hAnsi="Times New Roman" w:cs="Times New Roman" w:hint="eastAsia"/>
          <w:sz w:val="28"/>
          <w:szCs w:val="28"/>
        </w:rPr>
        <w:t>，</w:t>
      </w:r>
      <w:r w:rsidRPr="007E746D">
        <w:rPr>
          <w:rFonts w:ascii="Times New Roman" w:eastAsia="仿宋" w:hAnsi="Times New Roman" w:cs="Times New Roman" w:hint="eastAsia"/>
          <w:sz w:val="28"/>
          <w:szCs w:val="28"/>
        </w:rPr>
        <w:t>摄像头数量不限，允</w:t>
      </w:r>
      <w:r w:rsidRPr="007E746D">
        <w:rPr>
          <w:rFonts w:ascii="Times New Roman" w:eastAsia="仿宋" w:hAnsi="Times New Roman" w:cs="Times New Roman" w:hint="eastAsia"/>
          <w:sz w:val="28"/>
          <w:szCs w:val="28"/>
        </w:rPr>
        <w:lastRenderedPageBreak/>
        <w:t>许自行在机器人上增设光源。竞赛采用标准三阶魔方，决赛用魔方由组委会统一提供。</w:t>
      </w:r>
    </w:p>
    <w:p w14:paraId="591024A6" w14:textId="77777777" w:rsidR="004A66B0" w:rsidRPr="007E746D" w:rsidRDefault="004A66B0" w:rsidP="004A66B0">
      <w:pPr>
        <w:snapToGrid w:val="0"/>
        <w:spacing w:beforeLines="50" w:before="156" w:line="360" w:lineRule="auto"/>
        <w:ind w:firstLine="420"/>
        <w:rPr>
          <w:rFonts w:ascii="Times New Roman" w:eastAsia="仿宋" w:hAnsi="Times New Roman" w:cs="Times New Roman"/>
          <w:b/>
          <w:sz w:val="28"/>
          <w:szCs w:val="28"/>
        </w:rPr>
      </w:pPr>
      <w:r w:rsidRPr="007E746D">
        <w:rPr>
          <w:rFonts w:ascii="Times New Roman" w:eastAsia="仿宋" w:hAnsi="Times New Roman" w:cs="Times New Roman" w:hint="eastAsia"/>
          <w:b/>
          <w:sz w:val="28"/>
          <w:szCs w:val="28"/>
        </w:rPr>
        <w:t>主题三：智能机器人对抗赛—挑战更强</w:t>
      </w:r>
    </w:p>
    <w:p w14:paraId="5B5AD124" w14:textId="77777777" w:rsidR="004A66B0" w:rsidRPr="007E746D" w:rsidRDefault="004A66B0" w:rsidP="004A66B0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proofErr w:type="gramStart"/>
      <w:r w:rsidRPr="007E746D">
        <w:rPr>
          <w:rFonts w:ascii="Times New Roman" w:eastAsia="仿宋" w:hAnsi="Times New Roman" w:cs="Times New Roman" w:hint="eastAsia"/>
          <w:sz w:val="28"/>
          <w:szCs w:val="28"/>
        </w:rPr>
        <w:t>分统一</w:t>
      </w:r>
      <w:proofErr w:type="gramEnd"/>
      <w:r w:rsidRPr="007E746D">
        <w:rPr>
          <w:rFonts w:ascii="Times New Roman" w:eastAsia="仿宋" w:hAnsi="Times New Roman" w:cs="Times New Roman" w:hint="eastAsia"/>
          <w:sz w:val="28"/>
          <w:szCs w:val="28"/>
        </w:rPr>
        <w:t>部件组及开放部件组两大类别。</w:t>
      </w:r>
    </w:p>
    <w:p w14:paraId="46162DF1" w14:textId="0EDBC51F" w:rsidR="004A66B0" w:rsidRPr="007E746D" w:rsidRDefault="005125C7" w:rsidP="005125C7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1</w:t>
      </w:r>
      <w:r>
        <w:rPr>
          <w:rFonts w:ascii="Times New Roman" w:eastAsia="仿宋" w:hAnsi="Times New Roman" w:cs="Times New Roman" w:hint="eastAsia"/>
          <w:sz w:val="28"/>
          <w:szCs w:val="28"/>
        </w:rPr>
        <w:t>、</w:t>
      </w:r>
      <w:r w:rsidR="004A66B0" w:rsidRPr="007E746D">
        <w:rPr>
          <w:rFonts w:ascii="Times New Roman" w:eastAsia="仿宋" w:hAnsi="Times New Roman" w:cs="Times New Roman" w:hint="eastAsia"/>
          <w:sz w:val="28"/>
          <w:szCs w:val="28"/>
        </w:rPr>
        <w:t>统一部件组：参赛队伍选用统一标准的控制器、传感器、动力模块、供电模块等部件，设计、制作符合规则要求的智能机器人参赛，通过策略的制定及程序的设计，参赛双方的机器人进行对抗，依据竞赛内容与评分规定由裁判进行裁决，采取小组循环赛及淘汰赛相结合的赛制。根据比赛形式的不同，设置轮式格斗、仿人格斗、视觉对抗、无人机对抗等四个项目类别。</w:t>
      </w:r>
    </w:p>
    <w:p w14:paraId="5BED448D" w14:textId="6423190D" w:rsidR="004A66B0" w:rsidRPr="007E746D" w:rsidRDefault="005125C7" w:rsidP="004A66B0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2</w:t>
      </w:r>
      <w:r>
        <w:rPr>
          <w:rFonts w:ascii="Times New Roman" w:eastAsia="仿宋" w:hAnsi="Times New Roman" w:cs="Times New Roman" w:hint="eastAsia"/>
          <w:sz w:val="28"/>
          <w:szCs w:val="28"/>
        </w:rPr>
        <w:t>、</w:t>
      </w:r>
      <w:r w:rsidR="004A66B0" w:rsidRPr="007E746D">
        <w:rPr>
          <w:rFonts w:ascii="Times New Roman" w:eastAsia="仿宋" w:hAnsi="Times New Roman" w:cs="Times New Roman" w:hint="eastAsia"/>
          <w:sz w:val="28"/>
          <w:szCs w:val="28"/>
        </w:rPr>
        <w:t>开放部件组：在重量限制的范围内，参赛队自主选择购买或自制机器人相关部件，设计、制作符合规则要求的智能机器人参赛，通过策略的制定及程序的设计，参赛双方的机器人在擂台上自主对抗，采取小组循环赛及淘汰赛相结合的赛制。</w:t>
      </w:r>
    </w:p>
    <w:p w14:paraId="386BB26F" w14:textId="77777777" w:rsidR="004A66B0" w:rsidRDefault="004A66B0" w:rsidP="004A66B0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7E746D">
        <w:rPr>
          <w:rFonts w:ascii="Times New Roman" w:eastAsia="仿宋" w:hAnsi="Times New Roman" w:cs="Times New Roman" w:hint="eastAsia"/>
          <w:sz w:val="28"/>
          <w:szCs w:val="28"/>
        </w:rPr>
        <w:t>智能机器人格斗大赛规则要求，</w:t>
      </w:r>
      <w:proofErr w:type="gramStart"/>
      <w:r w:rsidRPr="007E746D">
        <w:rPr>
          <w:rFonts w:ascii="Times New Roman" w:eastAsia="仿宋" w:hAnsi="Times New Roman" w:cs="Times New Roman" w:hint="eastAsia"/>
          <w:sz w:val="28"/>
          <w:szCs w:val="28"/>
        </w:rPr>
        <w:t>请访问</w:t>
      </w:r>
      <w:proofErr w:type="gramEnd"/>
      <w:r w:rsidRPr="007E746D">
        <w:rPr>
          <w:rFonts w:ascii="Times New Roman" w:eastAsia="仿宋" w:hAnsi="Times New Roman" w:cs="Times New Roman" w:hint="eastAsia"/>
          <w:sz w:val="28"/>
          <w:szCs w:val="28"/>
        </w:rPr>
        <w:t>网站</w:t>
      </w:r>
      <w:r w:rsidRPr="007E746D">
        <w:rPr>
          <w:rFonts w:ascii="Times New Roman" w:eastAsia="仿宋" w:hAnsi="Times New Roman" w:cs="Times New Roman"/>
          <w:sz w:val="28"/>
          <w:szCs w:val="28"/>
        </w:rPr>
        <w:t>www.robo-maker.org</w:t>
      </w:r>
      <w:r w:rsidRPr="007E746D">
        <w:rPr>
          <w:rFonts w:ascii="Times New Roman" w:eastAsia="仿宋" w:hAnsi="Times New Roman" w:cs="Times New Roman" w:hint="eastAsia"/>
          <w:sz w:val="28"/>
          <w:szCs w:val="28"/>
        </w:rPr>
        <w:t>了解咨询。</w:t>
      </w:r>
    </w:p>
    <w:p w14:paraId="7231CBA6" w14:textId="77777777" w:rsidR="00A113CE" w:rsidRPr="004A66B0" w:rsidRDefault="00A113CE"/>
    <w:sectPr w:rsidR="00A113CE" w:rsidRPr="004A66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9A28BC" w14:textId="77777777" w:rsidR="003F29EA" w:rsidRDefault="003F29EA" w:rsidP="004A66B0">
      <w:r>
        <w:separator/>
      </w:r>
    </w:p>
  </w:endnote>
  <w:endnote w:type="continuationSeparator" w:id="0">
    <w:p w14:paraId="4B0D6D50" w14:textId="77777777" w:rsidR="003F29EA" w:rsidRDefault="003F29EA" w:rsidP="004A6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D92F8A" w14:textId="77777777" w:rsidR="003F29EA" w:rsidRDefault="003F29EA" w:rsidP="004A66B0">
      <w:r>
        <w:separator/>
      </w:r>
    </w:p>
  </w:footnote>
  <w:footnote w:type="continuationSeparator" w:id="0">
    <w:p w14:paraId="10A6CD8E" w14:textId="77777777" w:rsidR="003F29EA" w:rsidRDefault="003F29EA" w:rsidP="004A66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92D"/>
    <w:rsid w:val="00132C81"/>
    <w:rsid w:val="00156DC3"/>
    <w:rsid w:val="002544C6"/>
    <w:rsid w:val="003D0B0D"/>
    <w:rsid w:val="003F29EA"/>
    <w:rsid w:val="004A66B0"/>
    <w:rsid w:val="00506A42"/>
    <w:rsid w:val="005125C7"/>
    <w:rsid w:val="00581ADA"/>
    <w:rsid w:val="005D792D"/>
    <w:rsid w:val="005F5ECA"/>
    <w:rsid w:val="006F4F59"/>
    <w:rsid w:val="00736F8F"/>
    <w:rsid w:val="00744754"/>
    <w:rsid w:val="007615A1"/>
    <w:rsid w:val="00766DC1"/>
    <w:rsid w:val="007870CF"/>
    <w:rsid w:val="007A60F2"/>
    <w:rsid w:val="00804C84"/>
    <w:rsid w:val="008219BC"/>
    <w:rsid w:val="00930AAC"/>
    <w:rsid w:val="00A113CE"/>
    <w:rsid w:val="00A8413B"/>
    <w:rsid w:val="00BC6011"/>
    <w:rsid w:val="00D06047"/>
    <w:rsid w:val="00D1287F"/>
    <w:rsid w:val="00D147A5"/>
    <w:rsid w:val="00E2622A"/>
    <w:rsid w:val="00FB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6B0"/>
    <w:pPr>
      <w:widowControl w:val="0"/>
      <w:jc w:val="both"/>
    </w:pPr>
    <w:rPr>
      <w:rFonts w:ascii="Calibri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6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6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66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66B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6B0"/>
    <w:pPr>
      <w:widowControl w:val="0"/>
      <w:jc w:val="both"/>
    </w:pPr>
    <w:rPr>
      <w:rFonts w:ascii="Calibri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6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6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66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66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2022-04-29T07:39:00Z</dcterms:created>
  <dcterms:modified xsi:type="dcterms:W3CDTF">2022-05-03T01:38:00Z</dcterms:modified>
</cp:coreProperties>
</file>