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国家留学基金委申请材料清单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1.《国家留学基金管理委员会出国留学申请表》（本科类）</w:t>
      </w:r>
    </w:p>
    <w:p>
      <w:pPr>
        <w:rPr>
          <w:rFonts w:hint="eastAsia"/>
        </w:rPr>
      </w:pPr>
      <w:r>
        <w:rPr>
          <w:rFonts w:hint="eastAsia"/>
        </w:rPr>
        <w:t>2.在读证明</w:t>
      </w:r>
    </w:p>
    <w:p>
      <w:pPr>
        <w:rPr>
          <w:rFonts w:hint="eastAsia"/>
        </w:rPr>
      </w:pPr>
      <w:r>
        <w:rPr>
          <w:rFonts w:hint="eastAsia"/>
        </w:rPr>
        <w:t>3.《单位推荐意见表》</w:t>
      </w:r>
    </w:p>
    <w:p>
      <w:pPr>
        <w:rPr>
          <w:rFonts w:hint="eastAsia"/>
        </w:rPr>
      </w:pPr>
      <w:r>
        <w:rPr>
          <w:rFonts w:hint="eastAsia"/>
        </w:rPr>
        <w:t>4.有效身份证复印件</w:t>
      </w:r>
    </w:p>
    <w:p>
      <w:pPr>
        <w:rPr>
          <w:rFonts w:hint="eastAsia"/>
        </w:rPr>
      </w:pPr>
      <w:r>
        <w:rPr>
          <w:rFonts w:hint="eastAsia"/>
        </w:rPr>
        <w:t>5.成绩单（自本科一年级起）</w:t>
      </w:r>
    </w:p>
    <w:p>
      <w:pPr>
        <w:rPr>
          <w:rFonts w:hint="eastAsia"/>
        </w:rPr>
      </w:pPr>
      <w:r>
        <w:rPr>
          <w:rFonts w:hint="eastAsia"/>
        </w:rPr>
        <w:t>6.外语水平证明</w:t>
      </w:r>
    </w:p>
    <w:p>
      <w:pPr>
        <w:rPr>
          <w:rFonts w:hint="eastAsia"/>
        </w:rPr>
      </w:pPr>
      <w:r>
        <w:rPr>
          <w:rFonts w:hint="eastAsia"/>
        </w:rPr>
        <w:t>7.学习计划</w:t>
      </w:r>
    </w:p>
    <w:p>
      <w:pPr>
        <w:rPr>
          <w:rFonts w:hint="eastAsia"/>
        </w:rPr>
      </w:pPr>
      <w:r>
        <w:rPr>
          <w:rFonts w:hint="eastAsia"/>
        </w:rPr>
        <w:t>8.专家推荐信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备注：材料3为自动生成，申请人打印申请表最后一页即为该表。请在纸质版上按要求填写表格内容，加盖所在单位公章，由推荐单位留存。其余材料为在线提交或上传扫描件。</w:t>
      </w:r>
    </w:p>
    <w:p>
      <w:r>
        <w:rPr>
          <w:rFonts w:hint="eastAsia"/>
        </w:rPr>
        <w:t>以上材料纸质版一式两份，由推选单位留存至少两年，以备查验。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55DFD"/>
    <w:rsid w:val="29255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2017-06-26T01:34:00Z</dcterms:created>
  <dc:creator>GP</dc:creator>
  <cp:lastModifiedBy>GP</cp:lastModifiedBy>
  <dcterms:modified xsi:type="dcterms:W3CDTF">2017-06-26T01:34:21Z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