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各学院相关负责人联系方式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8"/>
        <w:tblW w:w="8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348"/>
        <w:gridCol w:w="1979"/>
        <w:gridCol w:w="3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海洋与大气学院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张秋梅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  <w:t>66782790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  <w:instrText xml:space="preserve"> HYPERLINK "mailto:zhangqm@ouc.edu.cn" </w:instrTex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  <w:instrText xml:space="preserve"> HYPERLINK "mailto:zhangqm@ouc.edu.cn" </w:instrTex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  <w:t>zhangqm@ouc.edu.cn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信息科学与工程学院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郑文奇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陈玲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66781212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zhengwenqi@ouc.edu.cn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chenling@ouc.edu.cn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陆敏</w:t>
            </w:r>
          </w:p>
        </w:tc>
        <w:tc>
          <w:tcPr>
            <w:tcW w:w="1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0" w:lineRule="auto"/>
              <w:ind w:left="0" w:right="0" w:firstLine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66782481</w:t>
            </w:r>
          </w:p>
        </w:tc>
        <w:tc>
          <w:tcPr>
            <w:tcW w:w="327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0" w:lineRule="auto"/>
              <w:ind w:left="0" w:right="0" w:firstLine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3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hxhgxz@ouc.edu.cn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海洋地球科学学院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陈志梅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66786209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HYPERLINK "mailto:chzm@ouc.edu.cn"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chzm@ouc.edu.cn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海洋生命学院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刘付霞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82032276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fuxia@ouc.edu.cn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水产学院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陈丽红</w:t>
            </w:r>
          </w:p>
        </w:tc>
        <w:tc>
          <w:tcPr>
            <w:tcW w:w="1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82032961</w:t>
            </w:r>
          </w:p>
        </w:tc>
        <w:tc>
          <w:tcPr>
            <w:tcW w:w="327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oucclh@ouc.edu.cn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食品科学与工程学院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齐恬雨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82031639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qitianyu@ouc.edu.cn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医药学院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张栋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82032113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zhangdong@ouc.edu.cn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工程学院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郭彬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66786375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guobin@ouc.edu.cn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环境科学与工程学院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迟鑫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66782810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environment@ouc.edu.cn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段雪淼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潘亚威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66787086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instrText xml:space="preserve"> HYPERLINK "mailto:duanxuemiao@ouc.edu.cn" </w:instrText>
            </w: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宋体" w:cs="Times New Roman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duanxuemiao@ouc.edu.cn</w:t>
            </w: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panyawei@ouc.edu.cn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赵真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66787053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wxybenkejiaoxue@126.com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辛迪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66783933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xindi@ouc.edu.cn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国际事务与公共管理学院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高琪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66781258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zhoumo@ouc.edu.cn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彭德艳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66782876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glxyyb@ouc.edu.cn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姜冠铭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66781855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iecjgm@ouc.edu.cn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材料科学与工程学院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李宏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66781690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lihong@ouc.edu.cn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数学科学学院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丁媛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66787153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dingyuan@ouc.edu.cn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基础教学中心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王英娜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66787199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wyn@ouc.edu.cn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赵明昳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66787145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1A1A1A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zhaomingyi@ouc.edu.cn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65A7B"/>
    <w:rsid w:val="07DD00F2"/>
    <w:rsid w:val="0D786A04"/>
    <w:rsid w:val="15E55A48"/>
    <w:rsid w:val="186D7D21"/>
    <w:rsid w:val="2C865A7B"/>
    <w:rsid w:val="304D3581"/>
    <w:rsid w:val="3E9448D2"/>
    <w:rsid w:val="414C10CB"/>
    <w:rsid w:val="48BE021B"/>
    <w:rsid w:val="4A29669C"/>
    <w:rsid w:val="4CD22C5F"/>
    <w:rsid w:val="51640F60"/>
    <w:rsid w:val="5C7837CB"/>
    <w:rsid w:val="5F8E70C5"/>
    <w:rsid w:val="5FE67074"/>
    <w:rsid w:val="620262F7"/>
    <w:rsid w:val="6B3A1816"/>
    <w:rsid w:val="6FA87D37"/>
    <w:rsid w:val="714964C1"/>
    <w:rsid w:val="74F140CE"/>
    <w:rsid w:val="7C7F5501"/>
    <w:rsid w:val="7CC67E97"/>
    <w:rsid w:val="7CED5A03"/>
    <w:rsid w:val="7CEF281A"/>
    <w:rsid w:val="7D676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Tahoma" w:hAnsi="Tahoma" w:eastAsia="Tahoma" w:cs="Tahoma"/>
      <w:color w:val="333333"/>
      <w:kern w:val="0"/>
      <w:sz w:val="18"/>
      <w:szCs w:val="18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item-name"/>
    <w:basedOn w:val="3"/>
    <w:qFormat/>
    <w:uiPriority w:val="0"/>
    <w:rPr>
      <w:sz w:val="21"/>
      <w:szCs w:val="21"/>
    </w:rPr>
  </w:style>
  <w:style w:type="character" w:customStyle="1" w:styleId="10">
    <w:name w:val="item-name1"/>
    <w:basedOn w:val="3"/>
    <w:qFormat/>
    <w:uiPriority w:val="0"/>
  </w:style>
  <w:style w:type="character" w:customStyle="1" w:styleId="11">
    <w:name w:val="item-name2"/>
    <w:basedOn w:val="3"/>
    <w:qFormat/>
    <w:uiPriority w:val="0"/>
  </w:style>
  <w:style w:type="character" w:customStyle="1" w:styleId="12">
    <w:name w:val="item-name3"/>
    <w:basedOn w:val="3"/>
    <w:qFormat/>
    <w:uiPriority w:val="0"/>
  </w:style>
  <w:style w:type="character" w:customStyle="1" w:styleId="13">
    <w:name w:val="news_meta"/>
    <w:basedOn w:val="3"/>
    <w:qFormat/>
    <w:uiPriority w:val="0"/>
  </w:style>
  <w:style w:type="character" w:customStyle="1" w:styleId="14">
    <w:name w:val="news_title"/>
    <w:basedOn w:val="3"/>
    <w:qFormat/>
    <w:uiPriority w:val="0"/>
  </w:style>
  <w:style w:type="character" w:customStyle="1" w:styleId="15">
    <w:name w:val="item-name4"/>
    <w:basedOn w:val="3"/>
    <w:qFormat/>
    <w:uiPriority w:val="0"/>
  </w:style>
  <w:style w:type="character" w:customStyle="1" w:styleId="16">
    <w:name w:val="column-name16"/>
    <w:basedOn w:val="3"/>
    <w:qFormat/>
    <w:uiPriority w:val="0"/>
    <w:rPr>
      <w:color w:val="124D83"/>
    </w:rPr>
  </w:style>
  <w:style w:type="character" w:customStyle="1" w:styleId="17">
    <w:name w:val="column-name17"/>
    <w:basedOn w:val="3"/>
    <w:qFormat/>
    <w:uiPriority w:val="0"/>
    <w:rPr>
      <w:color w:val="124D83"/>
    </w:rPr>
  </w:style>
  <w:style w:type="character" w:customStyle="1" w:styleId="18">
    <w:name w:val="column-name18"/>
    <w:basedOn w:val="3"/>
    <w:qFormat/>
    <w:uiPriority w:val="0"/>
    <w:rPr>
      <w:color w:val="124D83"/>
    </w:rPr>
  </w:style>
  <w:style w:type="character" w:customStyle="1" w:styleId="19">
    <w:name w:val="column-name19"/>
    <w:basedOn w:val="3"/>
    <w:qFormat/>
    <w:uiPriority w:val="0"/>
    <w:rPr>
      <w:color w:val="124D83"/>
    </w:rPr>
  </w:style>
  <w:style w:type="character" w:customStyle="1" w:styleId="20">
    <w:name w:val="column-name20"/>
    <w:basedOn w:val="3"/>
    <w:qFormat/>
    <w:uiPriority w:val="0"/>
    <w:rPr>
      <w:color w:val="124D83"/>
    </w:rPr>
  </w:style>
  <w:style w:type="character" w:customStyle="1" w:styleId="21">
    <w:name w:val="column-name"/>
    <w:basedOn w:val="3"/>
    <w:qFormat/>
    <w:uiPriority w:val="0"/>
    <w:rPr>
      <w:color w:val="124D83"/>
    </w:rPr>
  </w:style>
  <w:style w:type="character" w:customStyle="1" w:styleId="22">
    <w:name w:val="column-name1"/>
    <w:basedOn w:val="3"/>
    <w:qFormat/>
    <w:uiPriority w:val="0"/>
    <w:rPr>
      <w:color w:val="124D83"/>
    </w:rPr>
  </w:style>
  <w:style w:type="character" w:customStyle="1" w:styleId="23">
    <w:name w:val="column-name2"/>
    <w:basedOn w:val="3"/>
    <w:qFormat/>
    <w:uiPriority w:val="0"/>
    <w:rPr>
      <w:color w:val="124D83"/>
    </w:rPr>
  </w:style>
  <w:style w:type="character" w:customStyle="1" w:styleId="24">
    <w:name w:val="column-name3"/>
    <w:basedOn w:val="3"/>
    <w:qFormat/>
    <w:uiPriority w:val="0"/>
    <w:rPr>
      <w:color w:val="124D83"/>
    </w:rPr>
  </w:style>
  <w:style w:type="character" w:customStyle="1" w:styleId="25">
    <w:name w:val="column-name4"/>
    <w:basedOn w:val="3"/>
    <w:qFormat/>
    <w:uiPriority w:val="0"/>
    <w:rPr>
      <w:color w:val="124D83"/>
    </w:rPr>
  </w:style>
  <w:style w:type="character" w:customStyle="1" w:styleId="26">
    <w:name w:val="tit_333"/>
    <w:basedOn w:val="3"/>
    <w:qFormat/>
    <w:uiPriority w:val="0"/>
  </w:style>
  <w:style w:type="character" w:customStyle="1" w:styleId="27">
    <w:name w:val="more_text"/>
    <w:basedOn w:val="3"/>
    <w:qFormat/>
    <w:uiPriority w:val="0"/>
    <w:rPr>
      <w:rFonts w:ascii="微软雅黑" w:hAnsi="微软雅黑" w:eastAsia="微软雅黑" w:cs="微软雅黑"/>
      <w:color w:val="95959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2020-02-23T02:58:00Z</dcterms:created>
  <dc:creator>wangshufanghd</dc:creator>
  <cp:lastModifiedBy>jiaowu</cp:lastModifiedBy>
  <dcterms:modified xsi:type="dcterms:W3CDTF">2020-05-08T05:49:50Z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