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66" w:rsidRPr="00157669" w:rsidRDefault="00096454" w:rsidP="00157669">
      <w:pPr>
        <w:jc w:val="center"/>
        <w:rPr>
          <w:rFonts w:hint="eastAsia"/>
          <w:sz w:val="28"/>
          <w:szCs w:val="28"/>
        </w:rPr>
      </w:pPr>
      <w:r w:rsidRPr="00157669">
        <w:rPr>
          <w:rFonts w:hint="eastAsia"/>
          <w:sz w:val="28"/>
          <w:szCs w:val="28"/>
        </w:rPr>
        <w:t>2015</w:t>
      </w:r>
      <w:r w:rsidRPr="00157669">
        <w:rPr>
          <w:rFonts w:hint="eastAsia"/>
          <w:sz w:val="28"/>
          <w:szCs w:val="28"/>
        </w:rPr>
        <w:t>年度山东省本科高校教学改革研究项目名单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1"/>
        <w:gridCol w:w="7448"/>
        <w:gridCol w:w="1276"/>
        <w:gridCol w:w="2693"/>
        <w:gridCol w:w="1057"/>
      </w:tblGrid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2693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1057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负责人</w:t>
            </w:r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2015Z021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优秀教师“新”教学方法的生成研究—基于对海大等五校优秀教师教学方法创新的动态考察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2693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高教</w:t>
            </w:r>
            <w:r w:rsidR="00157669" w:rsidRPr="00157669">
              <w:rPr>
                <w:rFonts w:hint="eastAsia"/>
                <w:sz w:val="24"/>
                <w:szCs w:val="24"/>
              </w:rPr>
              <w:t>中心</w:t>
            </w:r>
          </w:p>
        </w:tc>
        <w:tc>
          <w:tcPr>
            <w:tcW w:w="1057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马勇</w:t>
            </w:r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2015Z02</w:t>
            </w:r>
            <w:r w:rsidRPr="0015766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 w:rsidRPr="00157669">
              <w:rPr>
                <w:rFonts w:hint="eastAsia"/>
                <w:sz w:val="24"/>
                <w:szCs w:val="24"/>
              </w:rPr>
              <w:t>强化设计能力培养的港航专业核心课程群建设研究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2693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工程学院</w:t>
            </w:r>
          </w:p>
        </w:tc>
        <w:tc>
          <w:tcPr>
            <w:tcW w:w="1057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57669">
              <w:rPr>
                <w:rFonts w:hint="eastAsia"/>
                <w:sz w:val="24"/>
                <w:szCs w:val="24"/>
              </w:rPr>
              <w:t>董胜</w:t>
            </w:r>
            <w:proofErr w:type="gramEnd"/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2015M005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药学自主综合性实验课程建设研究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面上</w:t>
            </w:r>
          </w:p>
        </w:tc>
        <w:tc>
          <w:tcPr>
            <w:tcW w:w="2693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医药学院</w:t>
            </w:r>
          </w:p>
        </w:tc>
        <w:tc>
          <w:tcPr>
            <w:tcW w:w="1057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57669">
              <w:rPr>
                <w:rFonts w:hint="eastAsia"/>
                <w:sz w:val="24"/>
                <w:szCs w:val="24"/>
              </w:rPr>
              <w:t>王远红</w:t>
            </w:r>
            <w:proofErr w:type="gramEnd"/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2015M00</w:t>
            </w:r>
            <w:r w:rsidRPr="0015766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微课程支持下的《食品保藏原理与技术》翻转课堂教学模式研究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面上</w:t>
            </w:r>
          </w:p>
        </w:tc>
        <w:tc>
          <w:tcPr>
            <w:tcW w:w="2693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1057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57669">
              <w:rPr>
                <w:rFonts w:hint="eastAsia"/>
                <w:sz w:val="24"/>
                <w:szCs w:val="24"/>
              </w:rPr>
              <w:t>刘尊英</w:t>
            </w:r>
            <w:proofErr w:type="gramEnd"/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2015M00</w:t>
            </w:r>
            <w:r w:rsidRPr="0015766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结合专业特色的“数学物理方法”教学改革探讨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面上</w:t>
            </w:r>
          </w:p>
        </w:tc>
        <w:tc>
          <w:tcPr>
            <w:tcW w:w="2693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数学科学学院</w:t>
            </w:r>
          </w:p>
        </w:tc>
        <w:tc>
          <w:tcPr>
            <w:tcW w:w="1057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方钟波</w:t>
            </w:r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2015M00</w:t>
            </w:r>
            <w:r w:rsidRPr="0015766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基于在线课堂平台的任务驱动式电路类课程教学探索与实践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面上</w:t>
            </w:r>
          </w:p>
        </w:tc>
        <w:tc>
          <w:tcPr>
            <w:tcW w:w="2693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057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郑海永</w:t>
            </w:r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2015M00</w:t>
            </w:r>
            <w:r w:rsidRPr="00157669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基于移动互联的高校</w:t>
            </w:r>
            <w:r w:rsidRPr="00157669">
              <w:rPr>
                <w:rFonts w:hint="eastAsia"/>
                <w:sz w:val="24"/>
                <w:szCs w:val="24"/>
              </w:rPr>
              <w:t>O2O</w:t>
            </w:r>
            <w:r w:rsidRPr="00157669">
              <w:rPr>
                <w:rFonts w:hint="eastAsia"/>
                <w:sz w:val="24"/>
                <w:szCs w:val="24"/>
              </w:rPr>
              <w:t>教学模式研究与实践—以财务信息化课为例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面上</w:t>
            </w:r>
          </w:p>
        </w:tc>
        <w:tc>
          <w:tcPr>
            <w:tcW w:w="2693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管理学院</w:t>
            </w:r>
          </w:p>
        </w:tc>
        <w:tc>
          <w:tcPr>
            <w:tcW w:w="1057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57669">
              <w:rPr>
                <w:rFonts w:hint="eastAsia"/>
                <w:sz w:val="24"/>
                <w:szCs w:val="24"/>
              </w:rPr>
              <w:t>王舰</w:t>
            </w:r>
            <w:proofErr w:type="gramEnd"/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2015M010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基于校企深度合作的机械专业实践教学体系建设及应用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面上</w:t>
            </w:r>
          </w:p>
        </w:tc>
        <w:tc>
          <w:tcPr>
            <w:tcW w:w="2693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工程学院</w:t>
            </w:r>
          </w:p>
        </w:tc>
        <w:tc>
          <w:tcPr>
            <w:tcW w:w="1057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刘贵杰</w:t>
            </w:r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2015M011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海洋学优秀教学团队建设及特色研究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面上</w:t>
            </w:r>
          </w:p>
        </w:tc>
        <w:tc>
          <w:tcPr>
            <w:tcW w:w="2693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海洋与大气学院</w:t>
            </w:r>
          </w:p>
        </w:tc>
        <w:tc>
          <w:tcPr>
            <w:tcW w:w="1057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王秀芹</w:t>
            </w:r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2015M012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高校思想政治理论</w:t>
            </w:r>
            <w:proofErr w:type="gramStart"/>
            <w:r w:rsidRPr="00157669">
              <w:rPr>
                <w:rFonts w:hint="eastAsia"/>
                <w:sz w:val="24"/>
                <w:szCs w:val="24"/>
              </w:rPr>
              <w:t>课合作</w:t>
            </w:r>
            <w:proofErr w:type="gramEnd"/>
            <w:r w:rsidRPr="00157669">
              <w:rPr>
                <w:rFonts w:hint="eastAsia"/>
                <w:sz w:val="24"/>
                <w:szCs w:val="24"/>
              </w:rPr>
              <w:t>学习模式创新与实践探索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面上</w:t>
            </w:r>
          </w:p>
        </w:tc>
        <w:tc>
          <w:tcPr>
            <w:tcW w:w="2693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1057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57669">
              <w:rPr>
                <w:rFonts w:hint="eastAsia"/>
                <w:sz w:val="24"/>
                <w:szCs w:val="24"/>
              </w:rPr>
              <w:t>王付欣</w:t>
            </w:r>
            <w:proofErr w:type="gramEnd"/>
          </w:p>
        </w:tc>
      </w:tr>
      <w:tr w:rsidR="00157669" w:rsidRPr="00157669" w:rsidTr="00157669">
        <w:tc>
          <w:tcPr>
            <w:tcW w:w="1341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2015M013</w:t>
            </w:r>
          </w:p>
        </w:tc>
        <w:tc>
          <w:tcPr>
            <w:tcW w:w="7448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高校鉴赏类通识</w:t>
            </w:r>
            <w:proofErr w:type="gramStart"/>
            <w:r w:rsidRPr="00157669">
              <w:rPr>
                <w:rFonts w:hint="eastAsia"/>
                <w:sz w:val="24"/>
                <w:szCs w:val="24"/>
              </w:rPr>
              <w:t>课程慕课建设</w:t>
            </w:r>
            <w:proofErr w:type="gramEnd"/>
            <w:r w:rsidRPr="00157669">
              <w:rPr>
                <w:rFonts w:hint="eastAsia"/>
                <w:sz w:val="24"/>
                <w:szCs w:val="24"/>
              </w:rPr>
              <w:t>与应用研究</w:t>
            </w:r>
          </w:p>
        </w:tc>
        <w:tc>
          <w:tcPr>
            <w:tcW w:w="1276" w:type="dxa"/>
            <w:vAlign w:val="center"/>
          </w:tcPr>
          <w:p w:rsidR="00096454" w:rsidRPr="00157669" w:rsidRDefault="00096454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面上</w:t>
            </w:r>
          </w:p>
        </w:tc>
        <w:tc>
          <w:tcPr>
            <w:tcW w:w="2693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r w:rsidRPr="00157669">
              <w:rPr>
                <w:rFonts w:hint="eastAsia"/>
                <w:sz w:val="24"/>
                <w:szCs w:val="24"/>
              </w:rPr>
              <w:t>文学与新闻传播学院</w:t>
            </w:r>
          </w:p>
        </w:tc>
        <w:tc>
          <w:tcPr>
            <w:tcW w:w="1057" w:type="dxa"/>
            <w:vAlign w:val="center"/>
          </w:tcPr>
          <w:p w:rsidR="00096454" w:rsidRPr="00157669" w:rsidRDefault="00157669" w:rsidP="00157669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57669">
              <w:rPr>
                <w:rFonts w:hint="eastAsia"/>
                <w:sz w:val="24"/>
                <w:szCs w:val="24"/>
              </w:rPr>
              <w:t>柴焰</w:t>
            </w:r>
            <w:proofErr w:type="gramEnd"/>
          </w:p>
        </w:tc>
      </w:tr>
    </w:tbl>
    <w:p w:rsidR="00096454" w:rsidRPr="00157669" w:rsidRDefault="00096454">
      <w:pPr>
        <w:rPr>
          <w:rFonts w:hint="eastAsia"/>
          <w:sz w:val="28"/>
          <w:szCs w:val="28"/>
        </w:rPr>
      </w:pPr>
    </w:p>
    <w:sectPr w:rsidR="00096454" w:rsidRPr="00157669" w:rsidSect="000964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54"/>
    <w:rsid w:val="00096454"/>
    <w:rsid w:val="00157669"/>
    <w:rsid w:val="0073009E"/>
    <w:rsid w:val="00F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</dc:creator>
  <cp:lastModifiedBy>ouc</cp:lastModifiedBy>
  <cp:revision>1</cp:revision>
  <dcterms:created xsi:type="dcterms:W3CDTF">2017-10-17T08:32:00Z</dcterms:created>
  <dcterms:modified xsi:type="dcterms:W3CDTF">2017-10-17T08:48:00Z</dcterms:modified>
</cp:coreProperties>
</file>