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E0F" w:rsidRDefault="00481E0F" w:rsidP="00481E0F">
      <w:pPr>
        <w:spacing w:line="360" w:lineRule="auto"/>
        <w:rPr>
          <w:rFonts w:ascii="宋体" w:hAnsi="宋体"/>
          <w:b/>
          <w:sz w:val="24"/>
        </w:rPr>
      </w:pPr>
      <w:r>
        <w:rPr>
          <w:rFonts w:ascii="宋体" w:hAnsi="宋体" w:hint="eastAsia"/>
          <w:b/>
          <w:sz w:val="24"/>
        </w:rPr>
        <w:t>附件2：</w:t>
      </w:r>
    </w:p>
    <w:p w:rsidR="00B91B4A" w:rsidRDefault="00D4026D" w:rsidP="004C33DF">
      <w:pPr>
        <w:spacing w:line="360" w:lineRule="auto"/>
        <w:jc w:val="center"/>
        <w:rPr>
          <w:rFonts w:ascii="宋体" w:hAnsi="宋体"/>
          <w:b/>
          <w:sz w:val="28"/>
          <w:szCs w:val="28"/>
        </w:rPr>
      </w:pPr>
      <w:r w:rsidRPr="00A12CDD">
        <w:rPr>
          <w:rFonts w:ascii="宋体" w:hAnsi="宋体" w:hint="eastAsia"/>
          <w:b/>
          <w:sz w:val="28"/>
          <w:szCs w:val="28"/>
        </w:rPr>
        <w:t>中国海洋大学</w:t>
      </w:r>
      <w:r w:rsidRPr="00A12CDD">
        <w:rPr>
          <w:rFonts w:ascii="宋体" w:hAnsi="宋体" w:hint="eastAsia"/>
          <w:b/>
          <w:sz w:val="28"/>
          <w:szCs w:val="28"/>
          <w:u w:val="single"/>
        </w:rPr>
        <w:t xml:space="preserve"> </w:t>
      </w:r>
      <w:r w:rsidR="00B91B4A">
        <w:rPr>
          <w:rFonts w:ascii="宋体" w:hAnsi="宋体" w:hint="eastAsia"/>
          <w:b/>
          <w:sz w:val="28"/>
          <w:szCs w:val="28"/>
          <w:u w:val="single"/>
        </w:rPr>
        <w:t xml:space="preserve">公益创客：理论与实践的探索 </w:t>
      </w:r>
      <w:r w:rsidRPr="00A12CDD">
        <w:rPr>
          <w:rFonts w:ascii="宋体" w:hAnsi="宋体" w:hint="eastAsia"/>
          <w:b/>
          <w:sz w:val="28"/>
          <w:szCs w:val="28"/>
          <w:u w:val="single"/>
        </w:rPr>
        <w:t xml:space="preserve"> </w:t>
      </w:r>
      <w:r w:rsidRPr="00A12CDD">
        <w:rPr>
          <w:rFonts w:ascii="宋体" w:hAnsi="宋体" w:hint="eastAsia"/>
          <w:b/>
          <w:sz w:val="28"/>
          <w:szCs w:val="28"/>
        </w:rPr>
        <w:t>课程大纲</w:t>
      </w:r>
    </w:p>
    <w:p w:rsidR="00EE2FA8" w:rsidRPr="0072511A" w:rsidRDefault="00EE2FA8" w:rsidP="00EE2FA8">
      <w:pPr>
        <w:spacing w:line="360" w:lineRule="auto"/>
        <w:ind w:rightChars="-137" w:right="-288"/>
        <w:jc w:val="left"/>
        <w:rPr>
          <w:rFonts w:asciiTheme="minorEastAsia" w:eastAsiaTheme="minorEastAsia" w:hAnsiTheme="minorEastAsia"/>
          <w:b/>
          <w:sz w:val="28"/>
          <w:szCs w:val="28"/>
        </w:rPr>
      </w:pPr>
      <w:r w:rsidRPr="0072511A">
        <w:rPr>
          <w:rFonts w:asciiTheme="minorEastAsia" w:eastAsiaTheme="minorEastAsia" w:hAnsiTheme="minorEastAsia" w:hint="eastAsia"/>
          <w:b/>
          <w:sz w:val="28"/>
          <w:szCs w:val="28"/>
        </w:rPr>
        <w:t>一、任课教师教学、科研成就简介</w:t>
      </w:r>
    </w:p>
    <w:p w:rsidR="00EE2FA8" w:rsidRPr="00EE2FA8" w:rsidRDefault="00EE2FA8" w:rsidP="0072511A">
      <w:pPr>
        <w:spacing w:beforeLines="50" w:line="360" w:lineRule="auto"/>
        <w:ind w:firstLine="520"/>
        <w:rPr>
          <w:rFonts w:ascii="宋体" w:hAnsi="宋体"/>
          <w:bCs/>
          <w:sz w:val="24"/>
        </w:rPr>
      </w:pPr>
      <w:r w:rsidRPr="00EE2FA8">
        <w:rPr>
          <w:rFonts w:ascii="宋体" w:hAnsi="宋体" w:hint="eastAsia"/>
          <w:bCs/>
          <w:sz w:val="24"/>
        </w:rPr>
        <w:t>同春芬，女，法政学院公共管理系教授、硕士研究生导师。承担《社会调查理论与方法》、《社区管理》、《社会学概论》等课程教学任务，主持省级重点教研项目1项，校级教研项目2项，2011年获中国海洋大学第五届本科教学优秀奖三等奖。主持山东省精品课程《社会调查理论与方法》、校级精品课程《社区管理》等2门精品课程建设。出版《农村社会学》、《农村社区管理学》、《社会调查方法》等教材3部；主持国家社科基金项目2项、省、市社科基金项目5项，出版学术著作5部，发表学术论文60余篇。</w:t>
      </w:r>
    </w:p>
    <w:p w:rsidR="007C2514" w:rsidRPr="0072511A" w:rsidRDefault="00EE2FA8" w:rsidP="00F33764">
      <w:pPr>
        <w:spacing w:line="360" w:lineRule="auto"/>
        <w:ind w:rightChars="-137" w:right="-288"/>
        <w:jc w:val="left"/>
        <w:rPr>
          <w:rFonts w:asciiTheme="minorEastAsia" w:eastAsiaTheme="minorEastAsia" w:hAnsiTheme="minorEastAsia"/>
          <w:b/>
          <w:sz w:val="28"/>
          <w:szCs w:val="28"/>
        </w:rPr>
      </w:pPr>
      <w:r w:rsidRPr="0072511A">
        <w:rPr>
          <w:rFonts w:asciiTheme="minorEastAsia" w:eastAsiaTheme="minorEastAsia" w:hAnsiTheme="minorEastAsia" w:hint="eastAsia"/>
          <w:b/>
          <w:sz w:val="28"/>
          <w:szCs w:val="28"/>
        </w:rPr>
        <w:t>二</w:t>
      </w:r>
      <w:r w:rsidR="007C2514" w:rsidRPr="0072511A">
        <w:rPr>
          <w:rFonts w:asciiTheme="minorEastAsia" w:eastAsiaTheme="minorEastAsia" w:hAnsiTheme="minorEastAsia" w:hint="eastAsia"/>
          <w:b/>
          <w:sz w:val="28"/>
          <w:szCs w:val="28"/>
        </w:rPr>
        <w:t>、</w:t>
      </w:r>
      <w:r w:rsidR="0003165B" w:rsidRPr="0072511A">
        <w:rPr>
          <w:rFonts w:asciiTheme="minorEastAsia" w:eastAsiaTheme="minorEastAsia" w:hAnsiTheme="minorEastAsia" w:hint="eastAsia"/>
          <w:b/>
          <w:sz w:val="28"/>
          <w:szCs w:val="28"/>
        </w:rPr>
        <w:t>课程</w:t>
      </w:r>
      <w:r w:rsidR="000A5699" w:rsidRPr="0072511A">
        <w:rPr>
          <w:rFonts w:asciiTheme="minorEastAsia" w:eastAsiaTheme="minorEastAsia" w:hAnsiTheme="minorEastAsia" w:hint="eastAsia"/>
          <w:b/>
          <w:sz w:val="28"/>
          <w:szCs w:val="28"/>
        </w:rPr>
        <w:t>描述</w:t>
      </w:r>
    </w:p>
    <w:p w:rsidR="00BA2BDC" w:rsidRPr="002703D2" w:rsidRDefault="00BA2BDC" w:rsidP="00F33764">
      <w:pPr>
        <w:spacing w:line="360" w:lineRule="auto"/>
        <w:ind w:rightChars="-137" w:right="-288"/>
        <w:jc w:val="left"/>
        <w:rPr>
          <w:b/>
          <w:sz w:val="24"/>
        </w:rPr>
      </w:pPr>
      <w:r w:rsidRPr="002703D2">
        <w:rPr>
          <w:rFonts w:hint="eastAsia"/>
          <w:b/>
          <w:sz w:val="24"/>
        </w:rPr>
        <w:t>（一）</w:t>
      </w:r>
      <w:r w:rsidR="00BE552A" w:rsidRPr="002703D2">
        <w:rPr>
          <w:rFonts w:hint="eastAsia"/>
          <w:b/>
          <w:sz w:val="24"/>
        </w:rPr>
        <w:t>教学对象</w:t>
      </w:r>
    </w:p>
    <w:p w:rsidR="00721A6C" w:rsidRPr="00F33764" w:rsidRDefault="00B91B4A" w:rsidP="00436E86">
      <w:pPr>
        <w:spacing w:line="360" w:lineRule="auto"/>
        <w:ind w:rightChars="-137" w:right="-288" w:firstLine="480"/>
        <w:jc w:val="left"/>
        <w:rPr>
          <w:sz w:val="24"/>
        </w:rPr>
      </w:pPr>
      <w:r w:rsidRPr="00B91B4A">
        <w:rPr>
          <w:rFonts w:ascii="宋体" w:hAnsi="宋体" w:hint="eastAsia"/>
          <w:bCs/>
          <w:sz w:val="24"/>
        </w:rPr>
        <w:t>面向</w:t>
      </w:r>
      <w:r w:rsidR="00721A6C">
        <w:rPr>
          <w:rFonts w:ascii="宋体" w:hAnsi="宋体" w:hint="eastAsia"/>
          <w:bCs/>
          <w:sz w:val="24"/>
        </w:rPr>
        <w:t>全校</w:t>
      </w:r>
      <w:r>
        <w:rPr>
          <w:rFonts w:ascii="宋体" w:hAnsi="宋体" w:hint="eastAsia"/>
          <w:bCs/>
          <w:sz w:val="24"/>
        </w:rPr>
        <w:t>大学生</w:t>
      </w:r>
      <w:r w:rsidR="00721A6C">
        <w:rPr>
          <w:rFonts w:ascii="宋体" w:hAnsi="宋体" w:hint="eastAsia"/>
          <w:bCs/>
          <w:sz w:val="24"/>
        </w:rPr>
        <w:t>，</w:t>
      </w:r>
      <w:r>
        <w:rPr>
          <w:rFonts w:ascii="宋体" w:hAnsi="宋体" w:hint="eastAsia"/>
          <w:bCs/>
          <w:sz w:val="24"/>
        </w:rPr>
        <w:t>小班研讨</w:t>
      </w:r>
      <w:r w:rsidR="00721A6C">
        <w:rPr>
          <w:rFonts w:ascii="宋体" w:hAnsi="宋体" w:hint="eastAsia"/>
          <w:bCs/>
          <w:sz w:val="24"/>
        </w:rPr>
        <w:t>型课程，授课人数不超过30人</w:t>
      </w:r>
      <w:r w:rsidR="00F24311">
        <w:rPr>
          <w:rFonts w:ascii="宋体" w:hAnsi="宋体" w:hint="eastAsia"/>
          <w:bCs/>
          <w:sz w:val="24"/>
        </w:rPr>
        <w:t>（如选课人数多，可以循环开设）</w:t>
      </w:r>
      <w:r w:rsidR="00721A6C">
        <w:rPr>
          <w:rFonts w:ascii="宋体" w:hAnsi="宋体" w:hint="eastAsia"/>
          <w:bCs/>
          <w:sz w:val="24"/>
        </w:rPr>
        <w:t>。该</w:t>
      </w:r>
      <w:r w:rsidRPr="00B91B4A">
        <w:rPr>
          <w:rFonts w:ascii="宋体" w:hAnsi="宋体" w:hint="eastAsia"/>
          <w:bCs/>
          <w:sz w:val="24"/>
        </w:rPr>
        <w:t>课程以探索和研究为指向，围绕</w:t>
      </w:r>
      <w:r>
        <w:rPr>
          <w:rFonts w:ascii="宋体" w:hAnsi="宋体" w:hint="eastAsia"/>
          <w:bCs/>
          <w:sz w:val="24"/>
        </w:rPr>
        <w:t>“公益创业、社会创新”</w:t>
      </w:r>
      <w:r w:rsidR="00EF2FBF">
        <w:rPr>
          <w:rFonts w:ascii="宋体" w:hAnsi="宋体" w:hint="eastAsia"/>
          <w:bCs/>
          <w:sz w:val="24"/>
        </w:rPr>
        <w:t>的专题，鼓励学生主动思考、开展团队</w:t>
      </w:r>
      <w:r w:rsidR="00EF2FBF">
        <w:rPr>
          <w:rFonts w:ascii="宋体" w:hAnsi="宋体"/>
          <w:bCs/>
          <w:sz w:val="24"/>
        </w:rPr>
        <w:t>实践</w:t>
      </w:r>
      <w:r w:rsidRPr="00B91B4A">
        <w:rPr>
          <w:rFonts w:ascii="宋体" w:hAnsi="宋体" w:hint="eastAsia"/>
          <w:bCs/>
          <w:sz w:val="24"/>
        </w:rPr>
        <w:t>学习，营造互动合作的学习环境。</w:t>
      </w:r>
      <w:r w:rsidR="00436E86">
        <w:rPr>
          <w:rFonts w:hint="eastAsia"/>
          <w:sz w:val="24"/>
        </w:rPr>
        <w:t>带给学生一种全新的学习体验，带领学生感知精彩的学术空间，启发学生探索、思辨、求证和创新。</w:t>
      </w:r>
      <w:r w:rsidR="00436E86" w:rsidRPr="00F33764">
        <w:rPr>
          <w:rFonts w:hint="eastAsia"/>
          <w:sz w:val="24"/>
        </w:rPr>
        <w:t xml:space="preserve"> </w:t>
      </w:r>
    </w:p>
    <w:p w:rsidR="00BA2BDC" w:rsidRPr="002703D2" w:rsidRDefault="00BA2BDC" w:rsidP="00F33764">
      <w:pPr>
        <w:spacing w:line="360" w:lineRule="auto"/>
        <w:ind w:rightChars="-137" w:right="-288"/>
        <w:jc w:val="left"/>
        <w:rPr>
          <w:b/>
          <w:sz w:val="24"/>
        </w:rPr>
      </w:pPr>
      <w:r w:rsidRPr="002703D2">
        <w:rPr>
          <w:rFonts w:hint="eastAsia"/>
          <w:b/>
          <w:sz w:val="24"/>
        </w:rPr>
        <w:t>（二）教学目标</w:t>
      </w:r>
    </w:p>
    <w:p w:rsidR="002703D2" w:rsidRDefault="001A133C" w:rsidP="002703D2">
      <w:pPr>
        <w:spacing w:line="360" w:lineRule="auto"/>
        <w:ind w:rightChars="-137" w:right="-288" w:firstLine="480"/>
        <w:jc w:val="left"/>
        <w:rPr>
          <w:rFonts w:ascii="宋体" w:hAnsi="宋体"/>
          <w:bCs/>
          <w:sz w:val="24"/>
        </w:rPr>
      </w:pPr>
      <w:r w:rsidRPr="001A133C">
        <w:rPr>
          <w:rFonts w:ascii="宋体" w:hAnsi="宋体" w:hint="eastAsia"/>
          <w:bCs/>
          <w:sz w:val="24"/>
        </w:rPr>
        <w:t>本课程将针对大学生参加公益活动的现状，运用创客理念和思维指导大学生参与公益活动，将各种创意转变为现实，通过理论讲授、活动训练、经验分享、项目策划，践行自己或他人的创意，促进大学生多维思维能力培养，特别是创新性思维能力的培养，帮助学生实现自觉成长。</w:t>
      </w:r>
    </w:p>
    <w:p w:rsidR="004C33DF" w:rsidRPr="0072511A" w:rsidRDefault="00EE2FA8" w:rsidP="002703D2">
      <w:pPr>
        <w:spacing w:line="360" w:lineRule="auto"/>
        <w:ind w:rightChars="-137" w:right="-288"/>
        <w:jc w:val="left"/>
        <w:rPr>
          <w:rFonts w:asciiTheme="minorEastAsia" w:eastAsiaTheme="minorEastAsia" w:hAnsiTheme="minorEastAsia"/>
          <w:b/>
          <w:sz w:val="28"/>
          <w:szCs w:val="28"/>
        </w:rPr>
      </w:pPr>
      <w:r w:rsidRPr="0072511A">
        <w:rPr>
          <w:rFonts w:asciiTheme="minorEastAsia" w:eastAsiaTheme="minorEastAsia" w:hAnsiTheme="minorEastAsia" w:hint="eastAsia"/>
          <w:b/>
          <w:sz w:val="28"/>
          <w:szCs w:val="28"/>
        </w:rPr>
        <w:t>三</w:t>
      </w:r>
      <w:r w:rsidR="004C33DF" w:rsidRPr="0072511A">
        <w:rPr>
          <w:rFonts w:asciiTheme="minorEastAsia" w:eastAsiaTheme="minorEastAsia" w:hAnsiTheme="minorEastAsia" w:hint="eastAsia"/>
          <w:b/>
          <w:sz w:val="28"/>
          <w:szCs w:val="28"/>
        </w:rPr>
        <w:t>、</w:t>
      </w:r>
      <w:r w:rsidR="00483417" w:rsidRPr="0072511A">
        <w:rPr>
          <w:rFonts w:asciiTheme="minorEastAsia" w:eastAsiaTheme="minorEastAsia" w:hAnsiTheme="minorEastAsia" w:hint="eastAsia"/>
          <w:b/>
          <w:sz w:val="28"/>
          <w:szCs w:val="28"/>
        </w:rPr>
        <w:t>课程</w:t>
      </w:r>
      <w:r w:rsidR="004C33DF" w:rsidRPr="0072511A">
        <w:rPr>
          <w:rFonts w:asciiTheme="minorEastAsia" w:eastAsiaTheme="minorEastAsia" w:hAnsiTheme="minorEastAsia" w:hint="eastAsia"/>
          <w:b/>
          <w:sz w:val="28"/>
          <w:szCs w:val="28"/>
        </w:rPr>
        <w:t>内容</w:t>
      </w:r>
    </w:p>
    <w:p w:rsidR="00BA2BDC" w:rsidRPr="002703D2" w:rsidRDefault="004C33DF" w:rsidP="00F33764">
      <w:pPr>
        <w:spacing w:line="360" w:lineRule="auto"/>
        <w:jc w:val="left"/>
        <w:rPr>
          <w:b/>
          <w:sz w:val="24"/>
        </w:rPr>
      </w:pPr>
      <w:r w:rsidRPr="002703D2">
        <w:rPr>
          <w:rFonts w:hint="eastAsia"/>
          <w:b/>
          <w:sz w:val="24"/>
        </w:rPr>
        <w:t>（一）</w:t>
      </w:r>
      <w:r w:rsidR="00F33764" w:rsidRPr="002703D2">
        <w:rPr>
          <w:rFonts w:hint="eastAsia"/>
          <w:b/>
          <w:sz w:val="24"/>
        </w:rPr>
        <w:t>专题</w:t>
      </w:r>
      <w:r w:rsidR="00F33764" w:rsidRPr="002703D2">
        <w:rPr>
          <w:rFonts w:hint="eastAsia"/>
          <w:b/>
          <w:sz w:val="24"/>
        </w:rPr>
        <w:t>1</w:t>
      </w:r>
      <w:r w:rsidRPr="002703D2">
        <w:rPr>
          <w:rFonts w:hint="eastAsia"/>
          <w:b/>
          <w:sz w:val="24"/>
        </w:rPr>
        <w:t xml:space="preserve">   </w:t>
      </w:r>
      <w:r w:rsidR="00F7644F" w:rsidRPr="002703D2">
        <w:rPr>
          <w:rFonts w:hint="eastAsia"/>
          <w:b/>
          <w:sz w:val="24"/>
        </w:rPr>
        <w:t>公益创客：拥有无限的创新可能</w:t>
      </w:r>
    </w:p>
    <w:p w:rsidR="004C33DF" w:rsidRDefault="002703D2" w:rsidP="00F33764">
      <w:pPr>
        <w:spacing w:line="360" w:lineRule="auto"/>
        <w:ind w:firstLineChars="100" w:firstLine="240"/>
        <w:jc w:val="left"/>
        <w:rPr>
          <w:sz w:val="24"/>
        </w:rPr>
      </w:pPr>
      <w:r>
        <w:rPr>
          <w:rFonts w:hint="eastAsia"/>
          <w:sz w:val="24"/>
        </w:rPr>
        <w:t xml:space="preserve">  </w:t>
      </w:r>
      <w:r w:rsidR="004C33DF" w:rsidRPr="00F33764">
        <w:rPr>
          <w:rFonts w:hint="eastAsia"/>
          <w:sz w:val="24"/>
        </w:rPr>
        <w:t>主要内容：</w:t>
      </w:r>
      <w:r w:rsidR="00207710" w:rsidRPr="00F33764">
        <w:rPr>
          <w:rFonts w:hint="eastAsia"/>
          <w:sz w:val="24"/>
        </w:rPr>
        <w:t xml:space="preserve"> </w:t>
      </w:r>
    </w:p>
    <w:p w:rsidR="00531868" w:rsidRDefault="00531868" w:rsidP="00531868">
      <w:pPr>
        <w:spacing w:line="360" w:lineRule="auto"/>
        <w:jc w:val="left"/>
        <w:rPr>
          <w:sz w:val="24"/>
        </w:rPr>
      </w:pPr>
      <w:r>
        <w:rPr>
          <w:rFonts w:hint="eastAsia"/>
          <w:sz w:val="24"/>
        </w:rPr>
        <w:t xml:space="preserve">    </w:t>
      </w:r>
      <w:r w:rsidRPr="00531868">
        <w:rPr>
          <w:rFonts w:hint="eastAsia"/>
          <w:sz w:val="24"/>
        </w:rPr>
        <w:t>“创客”一词源于英文单词“</w:t>
      </w:r>
      <w:r w:rsidRPr="00531868">
        <w:rPr>
          <w:rFonts w:hint="eastAsia"/>
          <w:sz w:val="24"/>
        </w:rPr>
        <w:t>Maker</w:t>
      </w:r>
      <w:r w:rsidRPr="00531868">
        <w:rPr>
          <w:rFonts w:hint="eastAsia"/>
          <w:sz w:val="24"/>
        </w:rPr>
        <w:t>”，指出于兴趣和爱好，努力把各种创意转变为现实的人。在十二届全国人大三次会议上，“创客”首次被写入政府工作报告。李克强总理指出，</w:t>
      </w:r>
      <w:r w:rsidRPr="00531868">
        <w:rPr>
          <w:rFonts w:hint="eastAsia"/>
          <w:sz w:val="24"/>
        </w:rPr>
        <w:t>2014</w:t>
      </w:r>
      <w:r w:rsidRPr="00531868">
        <w:rPr>
          <w:rFonts w:hint="eastAsia"/>
          <w:sz w:val="24"/>
        </w:rPr>
        <w:t>年我国着力培育新的增长点，众多“创客”脱</w:t>
      </w:r>
      <w:r w:rsidRPr="00531868">
        <w:rPr>
          <w:rFonts w:hint="eastAsia"/>
          <w:sz w:val="24"/>
        </w:rPr>
        <w:lastRenderedPageBreak/>
        <w:t>颖而出。分析当代中国国情和教育实际，校园仍然是“创客”成长的主要苗圃。高校是创新型人才培养的主渠道、主战场。培育、引导和支持创客文化的健康繁荣发展，高校责无旁贷、任重道远。</w:t>
      </w:r>
    </w:p>
    <w:p w:rsidR="004C33DF" w:rsidRPr="002703D2" w:rsidRDefault="004C33DF" w:rsidP="00F33764">
      <w:pPr>
        <w:spacing w:line="360" w:lineRule="auto"/>
        <w:jc w:val="left"/>
        <w:rPr>
          <w:b/>
          <w:sz w:val="24"/>
        </w:rPr>
      </w:pPr>
      <w:r w:rsidRPr="002703D2">
        <w:rPr>
          <w:rFonts w:hint="eastAsia"/>
          <w:b/>
          <w:sz w:val="24"/>
        </w:rPr>
        <w:t>（二）</w:t>
      </w:r>
      <w:r w:rsidR="00F33764" w:rsidRPr="002703D2">
        <w:rPr>
          <w:rFonts w:hint="eastAsia"/>
          <w:b/>
          <w:sz w:val="24"/>
        </w:rPr>
        <w:t>专题</w:t>
      </w:r>
      <w:r w:rsidR="00F33764" w:rsidRPr="002703D2">
        <w:rPr>
          <w:rFonts w:hint="eastAsia"/>
          <w:b/>
          <w:sz w:val="24"/>
        </w:rPr>
        <w:t>2</w:t>
      </w:r>
      <w:r w:rsidR="00531868" w:rsidRPr="002703D2">
        <w:rPr>
          <w:rFonts w:hint="eastAsia"/>
          <w:b/>
          <w:sz w:val="24"/>
        </w:rPr>
        <w:t xml:space="preserve">   </w:t>
      </w:r>
      <w:r w:rsidR="00F7644F" w:rsidRPr="002703D2">
        <w:rPr>
          <w:rFonts w:hint="eastAsia"/>
          <w:b/>
          <w:sz w:val="24"/>
        </w:rPr>
        <w:t>公益创业</w:t>
      </w:r>
      <w:r w:rsidR="003D148F" w:rsidRPr="002703D2">
        <w:rPr>
          <w:rFonts w:hint="eastAsia"/>
          <w:b/>
          <w:sz w:val="24"/>
        </w:rPr>
        <w:t>：从社会问题中发现机遇</w:t>
      </w:r>
    </w:p>
    <w:p w:rsidR="004C33DF" w:rsidRPr="00F33764" w:rsidRDefault="002703D2" w:rsidP="00F33764">
      <w:pPr>
        <w:spacing w:line="360" w:lineRule="auto"/>
        <w:ind w:firstLineChars="100" w:firstLine="240"/>
        <w:jc w:val="left"/>
        <w:rPr>
          <w:sz w:val="24"/>
        </w:rPr>
      </w:pPr>
      <w:r>
        <w:rPr>
          <w:rFonts w:hint="eastAsia"/>
          <w:sz w:val="24"/>
        </w:rPr>
        <w:t xml:space="preserve">  </w:t>
      </w:r>
      <w:r w:rsidR="004C33DF" w:rsidRPr="00F33764">
        <w:rPr>
          <w:rFonts w:hint="eastAsia"/>
          <w:sz w:val="24"/>
        </w:rPr>
        <w:t>主要内容：</w:t>
      </w:r>
      <w:r w:rsidR="00207710" w:rsidRPr="00F33764">
        <w:rPr>
          <w:rFonts w:hint="eastAsia"/>
          <w:sz w:val="24"/>
        </w:rPr>
        <w:t xml:space="preserve"> </w:t>
      </w:r>
    </w:p>
    <w:p w:rsidR="00F76180" w:rsidRDefault="00ED0614" w:rsidP="00ED0614">
      <w:pPr>
        <w:spacing w:line="360" w:lineRule="auto"/>
        <w:ind w:firstLine="480"/>
        <w:jc w:val="left"/>
        <w:rPr>
          <w:sz w:val="24"/>
        </w:rPr>
      </w:pPr>
      <w:r>
        <w:rPr>
          <w:rFonts w:hint="eastAsia"/>
          <w:sz w:val="24"/>
        </w:rPr>
        <w:t>社会问题无处不在。</w:t>
      </w:r>
      <w:r w:rsidR="00F76180">
        <w:rPr>
          <w:rFonts w:hint="eastAsia"/>
          <w:sz w:val="24"/>
        </w:rPr>
        <w:t>对于任何公益创客而言，第一步都是准确界定出自己要解决的社会问题并从中寻找公益创业和创新的机会。该专题旨在帮助学生理解社会问题的动态性，从纷繁的社会生活中敏锐的发现社会问题并从中探寻新的机会。同时也帮助学生</w:t>
      </w:r>
      <w:r>
        <w:rPr>
          <w:rFonts w:hint="eastAsia"/>
          <w:sz w:val="24"/>
        </w:rPr>
        <w:t>在这一过程中转变心态，挑战自己固有的假设。</w:t>
      </w:r>
    </w:p>
    <w:p w:rsidR="00BA2BDC" w:rsidRPr="002703D2" w:rsidRDefault="004C33DF" w:rsidP="00F33764">
      <w:pPr>
        <w:spacing w:line="360" w:lineRule="auto"/>
        <w:jc w:val="left"/>
        <w:rPr>
          <w:b/>
          <w:sz w:val="24"/>
        </w:rPr>
      </w:pPr>
      <w:r w:rsidRPr="002703D2">
        <w:rPr>
          <w:rFonts w:hint="eastAsia"/>
          <w:b/>
          <w:sz w:val="24"/>
        </w:rPr>
        <w:t>（三）</w:t>
      </w:r>
      <w:r w:rsidR="00F33764" w:rsidRPr="002703D2">
        <w:rPr>
          <w:rFonts w:hint="eastAsia"/>
          <w:b/>
          <w:sz w:val="24"/>
        </w:rPr>
        <w:t>专题</w:t>
      </w:r>
      <w:r w:rsidR="00F33764" w:rsidRPr="002703D2">
        <w:rPr>
          <w:rFonts w:hint="eastAsia"/>
          <w:b/>
          <w:sz w:val="24"/>
        </w:rPr>
        <w:t>3</w:t>
      </w:r>
      <w:r w:rsidR="00531868" w:rsidRPr="002703D2">
        <w:rPr>
          <w:rFonts w:hint="eastAsia"/>
          <w:b/>
          <w:sz w:val="24"/>
        </w:rPr>
        <w:t xml:space="preserve">   </w:t>
      </w:r>
      <w:r w:rsidR="00F7644F" w:rsidRPr="002703D2">
        <w:rPr>
          <w:rFonts w:hint="eastAsia"/>
          <w:b/>
          <w:sz w:val="24"/>
        </w:rPr>
        <w:t>公益</w:t>
      </w:r>
      <w:r w:rsidR="00E74D19">
        <w:rPr>
          <w:rFonts w:hint="eastAsia"/>
          <w:b/>
          <w:sz w:val="24"/>
        </w:rPr>
        <w:t>创投</w:t>
      </w:r>
      <w:r w:rsidR="003D148F" w:rsidRPr="002703D2">
        <w:rPr>
          <w:rFonts w:hint="eastAsia"/>
          <w:b/>
          <w:sz w:val="24"/>
        </w:rPr>
        <w:t>：一种已经发生的未来</w:t>
      </w:r>
    </w:p>
    <w:p w:rsidR="004C33DF" w:rsidRDefault="002703D2" w:rsidP="00F33764">
      <w:pPr>
        <w:spacing w:line="360" w:lineRule="auto"/>
        <w:jc w:val="left"/>
        <w:rPr>
          <w:sz w:val="24"/>
        </w:rPr>
      </w:pPr>
      <w:r>
        <w:rPr>
          <w:rFonts w:hint="eastAsia"/>
          <w:sz w:val="24"/>
        </w:rPr>
        <w:t xml:space="preserve">    </w:t>
      </w:r>
      <w:r w:rsidR="0041673F" w:rsidRPr="00F33764">
        <w:rPr>
          <w:rFonts w:hint="eastAsia"/>
          <w:sz w:val="24"/>
        </w:rPr>
        <w:t>主要内容：</w:t>
      </w:r>
    </w:p>
    <w:p w:rsidR="0041673F" w:rsidRDefault="0041673F" w:rsidP="00F33764">
      <w:pPr>
        <w:spacing w:line="360" w:lineRule="auto"/>
        <w:jc w:val="left"/>
        <w:rPr>
          <w:sz w:val="24"/>
        </w:rPr>
      </w:pPr>
      <w:r>
        <w:rPr>
          <w:rFonts w:hint="eastAsia"/>
          <w:sz w:val="24"/>
        </w:rPr>
        <w:t xml:space="preserve">    </w:t>
      </w:r>
      <w:r w:rsidRPr="002B3FEA">
        <w:rPr>
          <w:rFonts w:ascii="宋体" w:hAnsi="宋体" w:hint="eastAsia"/>
          <w:sz w:val="24"/>
        </w:rPr>
        <w:t>在信息碎片化、受众多元化的时代,如何集聚资源、发挥最大效益，是公益行业不断探索的课题。搭建行业性的行动网络、分享行业经验、整合多方资源、协同解决问题，已成公益发展的大趋势。</w:t>
      </w:r>
    </w:p>
    <w:p w:rsidR="00F7644F" w:rsidRPr="002703D2" w:rsidRDefault="00436E86" w:rsidP="00F33764">
      <w:pPr>
        <w:spacing w:line="360" w:lineRule="auto"/>
        <w:jc w:val="left"/>
        <w:rPr>
          <w:b/>
          <w:sz w:val="24"/>
        </w:rPr>
      </w:pPr>
      <w:r w:rsidRPr="002703D2">
        <w:rPr>
          <w:rFonts w:hint="eastAsia"/>
          <w:b/>
          <w:sz w:val="24"/>
        </w:rPr>
        <w:t>（四）专题</w:t>
      </w:r>
      <w:r w:rsidRPr="002703D2">
        <w:rPr>
          <w:rFonts w:hint="eastAsia"/>
          <w:b/>
          <w:sz w:val="24"/>
        </w:rPr>
        <w:t>4</w:t>
      </w:r>
      <w:r w:rsidR="00F7644F" w:rsidRPr="002703D2">
        <w:rPr>
          <w:rFonts w:hint="eastAsia"/>
          <w:b/>
          <w:sz w:val="24"/>
        </w:rPr>
        <w:t xml:space="preserve">   </w:t>
      </w:r>
      <w:r w:rsidR="00F7644F" w:rsidRPr="002703D2">
        <w:rPr>
          <w:rFonts w:hint="eastAsia"/>
          <w:b/>
          <w:sz w:val="24"/>
        </w:rPr>
        <w:t>公益项目：</w:t>
      </w:r>
      <w:r w:rsidR="001A133C" w:rsidRPr="002703D2">
        <w:rPr>
          <w:rFonts w:hint="eastAsia"/>
          <w:b/>
          <w:sz w:val="24"/>
        </w:rPr>
        <w:t>如何撰写</w:t>
      </w:r>
      <w:r w:rsidR="00731641" w:rsidRPr="002703D2">
        <w:rPr>
          <w:rFonts w:hint="eastAsia"/>
          <w:b/>
          <w:sz w:val="24"/>
        </w:rPr>
        <w:t>项目计划书</w:t>
      </w:r>
    </w:p>
    <w:p w:rsidR="0041673F" w:rsidRDefault="003955E8" w:rsidP="00F33764">
      <w:pPr>
        <w:spacing w:line="360" w:lineRule="auto"/>
        <w:jc w:val="left"/>
        <w:rPr>
          <w:sz w:val="24"/>
        </w:rPr>
      </w:pPr>
      <w:r>
        <w:rPr>
          <w:rFonts w:hint="eastAsia"/>
          <w:sz w:val="24"/>
        </w:rPr>
        <w:t xml:space="preserve">    </w:t>
      </w:r>
      <w:r w:rsidR="0041673F" w:rsidRPr="00F33764">
        <w:rPr>
          <w:rFonts w:hint="eastAsia"/>
          <w:sz w:val="24"/>
        </w:rPr>
        <w:t>主要内容：</w:t>
      </w:r>
    </w:p>
    <w:p w:rsidR="005F7D07" w:rsidRDefault="005F7D07" w:rsidP="00F33764">
      <w:pPr>
        <w:spacing w:line="360" w:lineRule="auto"/>
        <w:jc w:val="left"/>
        <w:rPr>
          <w:sz w:val="24"/>
        </w:rPr>
      </w:pPr>
      <w:r>
        <w:rPr>
          <w:rFonts w:hint="eastAsia"/>
          <w:sz w:val="24"/>
        </w:rPr>
        <w:t xml:space="preserve">    </w:t>
      </w:r>
      <w:r>
        <w:rPr>
          <w:rFonts w:hint="eastAsia"/>
          <w:sz w:val="24"/>
        </w:rPr>
        <w:t>“好的计划是项目成功的一半”。怎样去撰写一份具体、可测量、可达到，又能体现相关性和时限性的项目计划书？本专题从项目计划书背景、目标、行动方案、衡量指标、风险评估及项目预算等六个方面入手，</w:t>
      </w:r>
      <w:r w:rsidR="003955E8">
        <w:rPr>
          <w:rFonts w:hint="eastAsia"/>
          <w:sz w:val="24"/>
        </w:rPr>
        <w:t>学习具有指导意义的项目计划书的编写过程。通过学习和指导，学生可以独立完成一份具有可操作性的公益项目计划书。</w:t>
      </w:r>
    </w:p>
    <w:p w:rsidR="002E01C9" w:rsidRPr="00EE2FA8" w:rsidRDefault="00E20F54" w:rsidP="00F33764">
      <w:pPr>
        <w:spacing w:line="360" w:lineRule="auto"/>
        <w:jc w:val="left"/>
        <w:rPr>
          <w:b/>
          <w:sz w:val="24"/>
        </w:rPr>
      </w:pPr>
      <w:r w:rsidRPr="00EE2FA8">
        <w:rPr>
          <w:rFonts w:hint="eastAsia"/>
          <w:b/>
          <w:sz w:val="24"/>
        </w:rPr>
        <w:t>（五）专题</w:t>
      </w:r>
      <w:r w:rsidR="00F7644F" w:rsidRPr="00EE2FA8">
        <w:rPr>
          <w:rFonts w:hint="eastAsia"/>
          <w:b/>
          <w:sz w:val="24"/>
        </w:rPr>
        <w:t xml:space="preserve">5  </w:t>
      </w:r>
      <w:r w:rsidR="00731641" w:rsidRPr="00EE2FA8">
        <w:rPr>
          <w:rFonts w:hint="eastAsia"/>
          <w:b/>
          <w:sz w:val="24"/>
        </w:rPr>
        <w:t xml:space="preserve"> </w:t>
      </w:r>
      <w:r w:rsidR="001A133C" w:rsidRPr="00EE2FA8">
        <w:rPr>
          <w:rFonts w:hint="eastAsia"/>
          <w:b/>
          <w:sz w:val="24"/>
        </w:rPr>
        <w:t>公益实践</w:t>
      </w:r>
      <w:r w:rsidR="003955E8" w:rsidRPr="00EE2FA8">
        <w:rPr>
          <w:rFonts w:hint="eastAsia"/>
          <w:b/>
          <w:sz w:val="24"/>
        </w:rPr>
        <w:t>：</w:t>
      </w:r>
      <w:r w:rsidR="001A133C" w:rsidRPr="00EE2FA8">
        <w:rPr>
          <w:rFonts w:hint="eastAsia"/>
          <w:b/>
          <w:sz w:val="24"/>
        </w:rPr>
        <w:t>怎样</w:t>
      </w:r>
      <w:r w:rsidR="003955E8" w:rsidRPr="00EE2FA8">
        <w:rPr>
          <w:rFonts w:hint="eastAsia"/>
          <w:b/>
          <w:sz w:val="24"/>
        </w:rPr>
        <w:t>让</w:t>
      </w:r>
      <w:r w:rsidR="00731641" w:rsidRPr="00EE2FA8">
        <w:rPr>
          <w:rFonts w:hint="eastAsia"/>
          <w:b/>
          <w:sz w:val="24"/>
        </w:rPr>
        <w:t>创意变成现实</w:t>
      </w:r>
    </w:p>
    <w:p w:rsidR="00531868" w:rsidRDefault="002703D2" w:rsidP="00F33764">
      <w:pPr>
        <w:spacing w:line="360" w:lineRule="auto"/>
        <w:jc w:val="left"/>
        <w:rPr>
          <w:b/>
          <w:sz w:val="24"/>
        </w:rPr>
      </w:pPr>
      <w:r>
        <w:rPr>
          <w:rFonts w:hint="eastAsia"/>
          <w:sz w:val="24"/>
        </w:rPr>
        <w:t xml:space="preserve">    </w:t>
      </w:r>
      <w:r w:rsidR="0041673F" w:rsidRPr="00F33764">
        <w:rPr>
          <w:rFonts w:hint="eastAsia"/>
          <w:sz w:val="24"/>
        </w:rPr>
        <w:t>主要内容：</w:t>
      </w:r>
    </w:p>
    <w:p w:rsidR="0041673F" w:rsidRPr="00EA6490" w:rsidRDefault="006B7908" w:rsidP="00F33764">
      <w:pPr>
        <w:spacing w:line="360" w:lineRule="auto"/>
        <w:jc w:val="left"/>
        <w:rPr>
          <w:sz w:val="24"/>
        </w:rPr>
      </w:pPr>
      <w:r>
        <w:rPr>
          <w:rFonts w:hint="eastAsia"/>
          <w:b/>
          <w:sz w:val="24"/>
        </w:rPr>
        <w:t xml:space="preserve">    </w:t>
      </w:r>
      <w:r w:rsidRPr="00EA6490">
        <w:rPr>
          <w:rFonts w:hint="eastAsia"/>
          <w:sz w:val="24"/>
        </w:rPr>
        <w:t>创意是创造意识或创新意识的简称。它是一种通过创新思维意识，进一步挖掘和激活资源组合方式进而提升资源价值的方法。创客时代，让创意变成现实。创意是基础，有了创意以后，创客才可以通过努力把创意变成现实。好点子是好作品的基础，没有了这个基础，一切都只是空中楼阁。</w:t>
      </w:r>
    </w:p>
    <w:p w:rsidR="00F33764" w:rsidRPr="0072511A" w:rsidRDefault="00EE2FA8" w:rsidP="002703D2">
      <w:pPr>
        <w:spacing w:line="360" w:lineRule="auto"/>
        <w:ind w:rightChars="-137" w:right="-288"/>
        <w:jc w:val="left"/>
        <w:rPr>
          <w:rFonts w:asciiTheme="minorEastAsia" w:eastAsiaTheme="minorEastAsia" w:hAnsiTheme="minorEastAsia"/>
          <w:b/>
          <w:sz w:val="28"/>
          <w:szCs w:val="28"/>
        </w:rPr>
      </w:pPr>
      <w:r w:rsidRPr="0072511A">
        <w:rPr>
          <w:rFonts w:asciiTheme="minorEastAsia" w:eastAsiaTheme="minorEastAsia" w:hAnsiTheme="minorEastAsia" w:hint="eastAsia"/>
          <w:b/>
          <w:sz w:val="28"/>
          <w:szCs w:val="28"/>
        </w:rPr>
        <w:t>四</w:t>
      </w:r>
      <w:r w:rsidR="00F33764" w:rsidRPr="0072511A">
        <w:rPr>
          <w:rFonts w:asciiTheme="minorEastAsia" w:eastAsiaTheme="minorEastAsia" w:hAnsiTheme="minorEastAsia" w:hint="eastAsia"/>
          <w:b/>
          <w:sz w:val="28"/>
          <w:szCs w:val="28"/>
        </w:rPr>
        <w:t>、教学设计</w:t>
      </w:r>
    </w:p>
    <w:p w:rsidR="001A133C" w:rsidRDefault="001A133C" w:rsidP="001A133C">
      <w:pPr>
        <w:spacing w:line="360" w:lineRule="auto"/>
        <w:ind w:rightChars="-137" w:right="-288" w:firstLine="480"/>
        <w:jc w:val="left"/>
        <w:rPr>
          <w:rFonts w:ascii="宋体" w:hAnsi="宋体"/>
          <w:bCs/>
          <w:sz w:val="24"/>
        </w:rPr>
      </w:pPr>
      <w:r w:rsidRPr="006F6987">
        <w:rPr>
          <w:rFonts w:ascii="宋体" w:hAnsi="宋体" w:hint="eastAsia"/>
          <w:bCs/>
          <w:sz w:val="24"/>
        </w:rPr>
        <w:t>一是以兴趣和自我实现为创新动力，而不以赢利或功利为目标；二是探究、体</w:t>
      </w:r>
      <w:r w:rsidRPr="006F6987">
        <w:rPr>
          <w:rFonts w:ascii="宋体" w:hAnsi="宋体" w:hint="eastAsia"/>
          <w:bCs/>
          <w:sz w:val="24"/>
        </w:rPr>
        <w:lastRenderedPageBreak/>
        <w:t>验的学习方式和知行合一、学以致用的学习态度；三是强调朋辈、共享的人际交往和社会参与。</w:t>
      </w:r>
      <w:r>
        <w:rPr>
          <w:rFonts w:ascii="宋体" w:hAnsi="宋体" w:hint="eastAsia"/>
          <w:bCs/>
          <w:sz w:val="24"/>
        </w:rPr>
        <w:t>四是营造</w:t>
      </w:r>
      <w:r w:rsidRPr="006F6987">
        <w:rPr>
          <w:rFonts w:ascii="宋体" w:hAnsi="宋体" w:hint="eastAsia"/>
          <w:bCs/>
          <w:sz w:val="24"/>
        </w:rPr>
        <w:t>“众创”的公共空间、学习环境，为创客进行社会参与、提高社会责任提供有效渠道。</w:t>
      </w:r>
      <w:r w:rsidR="002703D2">
        <w:rPr>
          <w:rFonts w:ascii="宋体" w:hAnsi="宋体" w:hint="eastAsia"/>
          <w:bCs/>
          <w:sz w:val="24"/>
        </w:rPr>
        <w:t>具体教学设计为：</w:t>
      </w:r>
    </w:p>
    <w:p w:rsidR="002703D2" w:rsidRPr="00BD6BF2" w:rsidRDefault="002703D2" w:rsidP="002703D2">
      <w:pPr>
        <w:spacing w:line="360" w:lineRule="auto"/>
        <w:jc w:val="left"/>
        <w:rPr>
          <w:sz w:val="24"/>
        </w:rPr>
      </w:pPr>
      <w:r w:rsidRPr="00BD6BF2">
        <w:rPr>
          <w:rFonts w:hint="eastAsia"/>
          <w:sz w:val="24"/>
        </w:rPr>
        <w:t xml:space="preserve">    1</w:t>
      </w:r>
      <w:r w:rsidRPr="00BD6BF2">
        <w:rPr>
          <w:rFonts w:hint="eastAsia"/>
          <w:sz w:val="24"/>
        </w:rPr>
        <w:t>、课堂讲授：</w:t>
      </w:r>
      <w:r w:rsidR="00EE2FA8" w:rsidRPr="00BD6BF2">
        <w:rPr>
          <w:rFonts w:hint="eastAsia"/>
          <w:sz w:val="24"/>
        </w:rPr>
        <w:t>10</w:t>
      </w:r>
      <w:r w:rsidR="00EE2FA8" w:rsidRPr="00BD6BF2">
        <w:rPr>
          <w:rFonts w:hint="eastAsia"/>
          <w:sz w:val="24"/>
        </w:rPr>
        <w:t>学时（共</w:t>
      </w:r>
      <w:r w:rsidR="00EE2FA8" w:rsidRPr="00BD6BF2">
        <w:rPr>
          <w:rFonts w:hint="eastAsia"/>
          <w:sz w:val="24"/>
        </w:rPr>
        <w:t>5</w:t>
      </w:r>
      <w:r w:rsidR="00EE2FA8" w:rsidRPr="00BD6BF2">
        <w:rPr>
          <w:rFonts w:hint="eastAsia"/>
          <w:sz w:val="24"/>
        </w:rPr>
        <w:t>个</w:t>
      </w:r>
      <w:r w:rsidRPr="00BD6BF2">
        <w:rPr>
          <w:rFonts w:hint="eastAsia"/>
          <w:sz w:val="24"/>
        </w:rPr>
        <w:t>专题）</w:t>
      </w:r>
    </w:p>
    <w:p w:rsidR="002703D2" w:rsidRPr="00BD6BF2" w:rsidRDefault="002703D2" w:rsidP="002703D2">
      <w:pPr>
        <w:spacing w:line="360" w:lineRule="auto"/>
        <w:jc w:val="left"/>
        <w:rPr>
          <w:sz w:val="24"/>
        </w:rPr>
      </w:pPr>
      <w:r w:rsidRPr="00BD6BF2">
        <w:rPr>
          <w:rFonts w:hint="eastAsia"/>
          <w:sz w:val="24"/>
        </w:rPr>
        <w:t xml:space="preserve">    2</w:t>
      </w:r>
      <w:r w:rsidRPr="00BD6BF2">
        <w:rPr>
          <w:rFonts w:hint="eastAsia"/>
          <w:sz w:val="24"/>
        </w:rPr>
        <w:t>、课堂研讨：</w:t>
      </w:r>
      <w:r w:rsidR="00EE2FA8" w:rsidRPr="00BD6BF2">
        <w:rPr>
          <w:rFonts w:hint="eastAsia"/>
          <w:sz w:val="24"/>
        </w:rPr>
        <w:t>2</w:t>
      </w:r>
      <w:r w:rsidR="00EE2FA8" w:rsidRPr="00BD6BF2">
        <w:rPr>
          <w:rFonts w:hint="eastAsia"/>
          <w:sz w:val="24"/>
        </w:rPr>
        <w:t>学时</w:t>
      </w:r>
      <w:r w:rsidRPr="00BD6BF2">
        <w:rPr>
          <w:rFonts w:hint="eastAsia"/>
          <w:sz w:val="24"/>
        </w:rPr>
        <w:t>（讨论设计公益项目）</w:t>
      </w:r>
    </w:p>
    <w:p w:rsidR="001A133C" w:rsidRPr="00BD6BF2" w:rsidRDefault="002703D2" w:rsidP="00F33764">
      <w:pPr>
        <w:spacing w:line="360" w:lineRule="auto"/>
        <w:jc w:val="left"/>
        <w:rPr>
          <w:sz w:val="24"/>
        </w:rPr>
      </w:pPr>
      <w:r w:rsidRPr="00BD6BF2">
        <w:rPr>
          <w:rFonts w:hint="eastAsia"/>
          <w:sz w:val="24"/>
        </w:rPr>
        <w:t xml:space="preserve">    3</w:t>
      </w:r>
      <w:r w:rsidRPr="00BD6BF2">
        <w:rPr>
          <w:rFonts w:hint="eastAsia"/>
          <w:sz w:val="24"/>
        </w:rPr>
        <w:t>、公益实践：</w:t>
      </w:r>
      <w:r w:rsidR="00EE2FA8" w:rsidRPr="00BD6BF2">
        <w:rPr>
          <w:rFonts w:hint="eastAsia"/>
          <w:sz w:val="24"/>
        </w:rPr>
        <w:t>4</w:t>
      </w:r>
      <w:r w:rsidR="00EE2FA8" w:rsidRPr="00BD6BF2">
        <w:rPr>
          <w:rFonts w:hint="eastAsia"/>
          <w:sz w:val="24"/>
        </w:rPr>
        <w:t>学时</w:t>
      </w:r>
      <w:r w:rsidRPr="00BD6BF2">
        <w:rPr>
          <w:rFonts w:hint="eastAsia"/>
          <w:sz w:val="24"/>
        </w:rPr>
        <w:t>（</w:t>
      </w:r>
      <w:r w:rsidR="00EE2FA8" w:rsidRPr="00BD6BF2">
        <w:rPr>
          <w:rFonts w:hint="eastAsia"/>
          <w:sz w:val="24"/>
        </w:rPr>
        <w:t>参加</w:t>
      </w:r>
      <w:r w:rsidRPr="00BD6BF2">
        <w:rPr>
          <w:rFonts w:hint="eastAsia"/>
          <w:sz w:val="24"/>
        </w:rPr>
        <w:t>社</w:t>
      </w:r>
      <w:r w:rsidR="00EE2FA8" w:rsidRPr="00BD6BF2">
        <w:rPr>
          <w:rFonts w:hint="eastAsia"/>
          <w:sz w:val="24"/>
        </w:rPr>
        <w:t>区公益创投项目竞赛</w:t>
      </w:r>
      <w:r w:rsidRPr="00BD6BF2">
        <w:rPr>
          <w:rFonts w:hint="eastAsia"/>
          <w:sz w:val="24"/>
        </w:rPr>
        <w:t>）</w:t>
      </w:r>
    </w:p>
    <w:p w:rsidR="00B70A9A" w:rsidRPr="0072511A" w:rsidRDefault="00B70A9A" w:rsidP="002703D2">
      <w:pPr>
        <w:spacing w:line="360" w:lineRule="auto"/>
        <w:ind w:rightChars="-137" w:right="-288"/>
        <w:jc w:val="left"/>
        <w:rPr>
          <w:rFonts w:asciiTheme="minorEastAsia" w:eastAsiaTheme="minorEastAsia" w:hAnsiTheme="minorEastAsia"/>
          <w:b/>
          <w:sz w:val="28"/>
          <w:szCs w:val="28"/>
        </w:rPr>
      </w:pPr>
      <w:r w:rsidRPr="0072511A">
        <w:rPr>
          <w:rFonts w:asciiTheme="minorEastAsia" w:eastAsiaTheme="minorEastAsia" w:hAnsiTheme="minorEastAsia" w:hint="eastAsia"/>
          <w:b/>
          <w:sz w:val="28"/>
          <w:szCs w:val="28"/>
        </w:rPr>
        <w:t>四、</w:t>
      </w:r>
      <w:r w:rsidR="00F33764" w:rsidRPr="0072511A">
        <w:rPr>
          <w:rFonts w:asciiTheme="minorEastAsia" w:eastAsiaTheme="minorEastAsia" w:hAnsiTheme="minorEastAsia" w:hint="eastAsia"/>
          <w:b/>
          <w:sz w:val="28"/>
          <w:szCs w:val="28"/>
        </w:rPr>
        <w:t>成绩评定</w:t>
      </w:r>
    </w:p>
    <w:p w:rsidR="002703D2" w:rsidRPr="00BD6BF2" w:rsidRDefault="002703D2" w:rsidP="002703D2">
      <w:pPr>
        <w:spacing w:line="360" w:lineRule="auto"/>
        <w:jc w:val="left"/>
        <w:rPr>
          <w:sz w:val="24"/>
        </w:rPr>
      </w:pPr>
      <w:r>
        <w:rPr>
          <w:rFonts w:hint="eastAsia"/>
          <w:b/>
          <w:sz w:val="24"/>
        </w:rPr>
        <w:t xml:space="preserve">   </w:t>
      </w:r>
      <w:r w:rsidRPr="00BD6BF2">
        <w:rPr>
          <w:rFonts w:hint="eastAsia"/>
          <w:sz w:val="24"/>
        </w:rPr>
        <w:t xml:space="preserve"> </w:t>
      </w:r>
      <w:r w:rsidRPr="00BD6BF2">
        <w:rPr>
          <w:rFonts w:hint="eastAsia"/>
          <w:sz w:val="24"/>
        </w:rPr>
        <w:t>课程考核方式：根据学生</w:t>
      </w:r>
      <w:r w:rsidR="00721A6C" w:rsidRPr="00BD6BF2">
        <w:rPr>
          <w:rFonts w:hint="eastAsia"/>
          <w:sz w:val="24"/>
        </w:rPr>
        <w:t>小组工作表现、</w:t>
      </w:r>
      <w:r w:rsidRPr="00BD6BF2">
        <w:rPr>
          <w:rFonts w:hint="eastAsia"/>
          <w:sz w:val="24"/>
        </w:rPr>
        <w:t>教师点评和课程作业</w:t>
      </w:r>
      <w:r w:rsidR="00721A6C" w:rsidRPr="00BD6BF2">
        <w:rPr>
          <w:rFonts w:hint="eastAsia"/>
          <w:sz w:val="24"/>
        </w:rPr>
        <w:t>等进行综合评价。</w:t>
      </w:r>
      <w:r w:rsidRPr="00BD6BF2">
        <w:rPr>
          <w:rFonts w:hint="eastAsia"/>
          <w:sz w:val="24"/>
        </w:rPr>
        <w:t>具体包括：</w:t>
      </w:r>
    </w:p>
    <w:p w:rsidR="002703D2" w:rsidRPr="00BD6BF2" w:rsidRDefault="002703D2" w:rsidP="002703D2">
      <w:pPr>
        <w:spacing w:line="360" w:lineRule="auto"/>
        <w:jc w:val="left"/>
        <w:rPr>
          <w:sz w:val="24"/>
        </w:rPr>
      </w:pPr>
      <w:r w:rsidRPr="00BD6BF2">
        <w:rPr>
          <w:rFonts w:hint="eastAsia"/>
          <w:sz w:val="24"/>
        </w:rPr>
        <w:t xml:space="preserve">    1</w:t>
      </w:r>
      <w:r w:rsidRPr="00BD6BF2">
        <w:rPr>
          <w:rFonts w:hint="eastAsia"/>
          <w:sz w:val="24"/>
        </w:rPr>
        <w:t>、学生之间的互评：占</w:t>
      </w:r>
      <w:r w:rsidRPr="00BD6BF2">
        <w:rPr>
          <w:rFonts w:hint="eastAsia"/>
          <w:sz w:val="24"/>
        </w:rPr>
        <w:t>30%</w:t>
      </w:r>
      <w:r w:rsidRPr="00BD6BF2">
        <w:rPr>
          <w:rFonts w:hint="eastAsia"/>
          <w:sz w:val="24"/>
        </w:rPr>
        <w:t>；</w:t>
      </w:r>
    </w:p>
    <w:p w:rsidR="002703D2" w:rsidRPr="00BD6BF2" w:rsidRDefault="002703D2" w:rsidP="002703D2">
      <w:pPr>
        <w:spacing w:line="360" w:lineRule="auto"/>
        <w:jc w:val="left"/>
        <w:rPr>
          <w:sz w:val="24"/>
        </w:rPr>
      </w:pPr>
      <w:r w:rsidRPr="00BD6BF2">
        <w:rPr>
          <w:rFonts w:hint="eastAsia"/>
          <w:sz w:val="24"/>
        </w:rPr>
        <w:t xml:space="preserve">    2</w:t>
      </w:r>
      <w:r w:rsidRPr="00BD6BF2">
        <w:rPr>
          <w:rFonts w:hint="eastAsia"/>
          <w:sz w:val="24"/>
        </w:rPr>
        <w:t>、教师点评：占</w:t>
      </w:r>
      <w:r w:rsidRPr="00BD6BF2">
        <w:rPr>
          <w:rFonts w:hint="eastAsia"/>
          <w:sz w:val="24"/>
        </w:rPr>
        <w:t>30%</w:t>
      </w:r>
      <w:r w:rsidRPr="00BD6BF2">
        <w:rPr>
          <w:rFonts w:hint="eastAsia"/>
          <w:sz w:val="24"/>
        </w:rPr>
        <w:t>；</w:t>
      </w:r>
    </w:p>
    <w:p w:rsidR="002703D2" w:rsidRPr="00BD6BF2" w:rsidRDefault="002703D2" w:rsidP="002703D2">
      <w:pPr>
        <w:spacing w:line="360" w:lineRule="auto"/>
        <w:jc w:val="left"/>
        <w:rPr>
          <w:sz w:val="24"/>
        </w:rPr>
      </w:pPr>
      <w:r w:rsidRPr="00BD6BF2">
        <w:rPr>
          <w:rFonts w:hint="eastAsia"/>
          <w:sz w:val="24"/>
        </w:rPr>
        <w:t xml:space="preserve">    3</w:t>
      </w:r>
      <w:r w:rsidRPr="00BD6BF2">
        <w:rPr>
          <w:rFonts w:hint="eastAsia"/>
          <w:sz w:val="24"/>
        </w:rPr>
        <w:t>、课程作业：占</w:t>
      </w:r>
      <w:r w:rsidRPr="00BD6BF2">
        <w:rPr>
          <w:rFonts w:hint="eastAsia"/>
          <w:sz w:val="24"/>
        </w:rPr>
        <w:t>40%</w:t>
      </w:r>
      <w:r w:rsidRPr="00BD6BF2">
        <w:rPr>
          <w:rFonts w:hint="eastAsia"/>
          <w:sz w:val="24"/>
        </w:rPr>
        <w:t>。</w:t>
      </w:r>
    </w:p>
    <w:p w:rsidR="004C33DF" w:rsidRPr="0072511A" w:rsidRDefault="00EA0CBA" w:rsidP="002703D2">
      <w:pPr>
        <w:spacing w:line="360" w:lineRule="auto"/>
        <w:ind w:rightChars="-137" w:right="-288"/>
        <w:jc w:val="left"/>
        <w:rPr>
          <w:rFonts w:asciiTheme="minorEastAsia" w:eastAsiaTheme="minorEastAsia" w:hAnsiTheme="minorEastAsia"/>
          <w:b/>
          <w:sz w:val="28"/>
          <w:szCs w:val="28"/>
        </w:rPr>
      </w:pPr>
      <w:r w:rsidRPr="0072511A">
        <w:rPr>
          <w:rFonts w:asciiTheme="minorEastAsia" w:eastAsiaTheme="minorEastAsia" w:hAnsiTheme="minorEastAsia" w:hint="eastAsia"/>
          <w:b/>
          <w:sz w:val="28"/>
          <w:szCs w:val="28"/>
        </w:rPr>
        <w:t>五</w:t>
      </w:r>
      <w:r w:rsidR="004C33DF" w:rsidRPr="0072511A">
        <w:rPr>
          <w:rFonts w:asciiTheme="minorEastAsia" w:eastAsiaTheme="minorEastAsia" w:hAnsiTheme="minorEastAsia" w:hint="eastAsia"/>
          <w:b/>
          <w:sz w:val="28"/>
          <w:szCs w:val="28"/>
        </w:rPr>
        <w:t>、</w:t>
      </w:r>
      <w:r w:rsidR="00F33764" w:rsidRPr="0072511A">
        <w:rPr>
          <w:rFonts w:asciiTheme="minorEastAsia" w:eastAsiaTheme="minorEastAsia" w:hAnsiTheme="minorEastAsia" w:hint="eastAsia"/>
          <w:b/>
          <w:sz w:val="28"/>
          <w:szCs w:val="28"/>
        </w:rPr>
        <w:t>拓展学习资料</w:t>
      </w:r>
    </w:p>
    <w:p w:rsidR="00F33764" w:rsidRDefault="00F01486" w:rsidP="00F01486">
      <w:pPr>
        <w:spacing w:line="360" w:lineRule="auto"/>
        <w:rPr>
          <w:rFonts w:ascii="宋体" w:hAnsi="宋体"/>
          <w:bCs/>
          <w:sz w:val="24"/>
        </w:rPr>
      </w:pPr>
      <w:r>
        <w:rPr>
          <w:rFonts w:ascii="宋体" w:hAnsi="宋体" w:hint="eastAsia"/>
          <w:bCs/>
          <w:sz w:val="24"/>
        </w:rPr>
        <w:t xml:space="preserve">    1、</w:t>
      </w:r>
      <w:r w:rsidR="006265E3">
        <w:rPr>
          <w:rFonts w:ascii="宋体" w:hAnsi="宋体" w:hint="eastAsia"/>
          <w:bCs/>
          <w:sz w:val="24"/>
        </w:rPr>
        <w:t>[美]</w:t>
      </w:r>
      <w:r w:rsidRPr="00F01486">
        <w:rPr>
          <w:rFonts w:ascii="宋体" w:hAnsi="宋体" w:hint="eastAsia"/>
          <w:bCs/>
          <w:sz w:val="24"/>
        </w:rPr>
        <w:t>克里斯·安德森创客</w:t>
      </w:r>
      <w:r>
        <w:rPr>
          <w:rFonts w:ascii="宋体" w:hAnsi="宋体" w:hint="eastAsia"/>
          <w:bCs/>
          <w:sz w:val="24"/>
        </w:rPr>
        <w:t>：</w:t>
      </w:r>
      <w:r w:rsidRPr="00F01486">
        <w:rPr>
          <w:rFonts w:ascii="宋体" w:hAnsi="宋体" w:hint="eastAsia"/>
          <w:bCs/>
          <w:sz w:val="24"/>
        </w:rPr>
        <w:t>新工业革命</w:t>
      </w:r>
      <w:r>
        <w:rPr>
          <w:rFonts w:ascii="宋体" w:hAnsi="宋体" w:hint="eastAsia"/>
          <w:bCs/>
          <w:sz w:val="24"/>
        </w:rPr>
        <w:t>[M].</w:t>
      </w:r>
      <w:r w:rsidRPr="00F01486">
        <w:rPr>
          <w:rFonts w:ascii="宋体" w:hAnsi="宋体" w:hint="eastAsia"/>
          <w:bCs/>
          <w:sz w:val="24"/>
        </w:rPr>
        <w:t>中信出版社/ 2012年12月</w:t>
      </w:r>
      <w:r>
        <w:rPr>
          <w:rFonts w:ascii="宋体" w:hAnsi="宋体" w:hint="eastAsia"/>
          <w:bCs/>
          <w:sz w:val="24"/>
        </w:rPr>
        <w:t>.</w:t>
      </w:r>
    </w:p>
    <w:p w:rsidR="00B91B4A" w:rsidRDefault="00F01486" w:rsidP="00F01486">
      <w:pPr>
        <w:spacing w:line="360" w:lineRule="auto"/>
        <w:rPr>
          <w:rFonts w:ascii="宋体" w:hAnsi="宋体"/>
          <w:bCs/>
          <w:sz w:val="24"/>
        </w:rPr>
      </w:pPr>
      <w:r>
        <w:rPr>
          <w:rFonts w:ascii="宋体" w:hAnsi="宋体" w:hint="eastAsia"/>
          <w:bCs/>
          <w:sz w:val="24"/>
        </w:rPr>
        <w:t xml:space="preserve">    2、</w:t>
      </w:r>
      <w:r w:rsidR="006265E3">
        <w:rPr>
          <w:rFonts w:ascii="宋体" w:hAnsi="宋体" w:hint="eastAsia"/>
          <w:bCs/>
          <w:sz w:val="24"/>
        </w:rPr>
        <w:t>[美]</w:t>
      </w:r>
      <w:r w:rsidRPr="00F01486">
        <w:rPr>
          <w:rFonts w:ascii="宋体" w:hAnsi="宋体" w:hint="eastAsia"/>
          <w:bCs/>
          <w:sz w:val="24"/>
        </w:rPr>
        <w:t>马克哈奇（Mark Hatch</w:t>
      </w:r>
      <w:r>
        <w:rPr>
          <w:rFonts w:ascii="宋体" w:hAnsi="宋体" w:hint="eastAsia"/>
          <w:bCs/>
          <w:sz w:val="24"/>
        </w:rPr>
        <w:t>）著，杨宁</w:t>
      </w:r>
      <w:r w:rsidRPr="00F01486">
        <w:rPr>
          <w:rFonts w:ascii="宋体" w:hAnsi="宋体" w:hint="eastAsia"/>
          <w:bCs/>
          <w:sz w:val="24"/>
        </w:rPr>
        <w:t>译</w:t>
      </w:r>
      <w:r>
        <w:rPr>
          <w:rFonts w:ascii="宋体" w:hAnsi="宋体" w:hint="eastAsia"/>
          <w:bCs/>
          <w:sz w:val="24"/>
        </w:rPr>
        <w:t>.创客运动[M].</w:t>
      </w:r>
      <w:r w:rsidRPr="00F01486">
        <w:rPr>
          <w:rFonts w:ascii="宋体" w:hAnsi="宋体" w:hint="eastAsia"/>
          <w:bCs/>
          <w:sz w:val="24"/>
        </w:rPr>
        <w:t>机械工业出版社</w:t>
      </w:r>
      <w:r>
        <w:rPr>
          <w:rFonts w:ascii="宋体" w:hAnsi="宋体" w:hint="eastAsia"/>
          <w:bCs/>
          <w:sz w:val="24"/>
        </w:rPr>
        <w:t>/2015年7月.</w:t>
      </w:r>
    </w:p>
    <w:p w:rsidR="006265E3" w:rsidRDefault="00F01486" w:rsidP="00A20665">
      <w:pPr>
        <w:spacing w:line="360" w:lineRule="auto"/>
        <w:rPr>
          <w:rFonts w:ascii="宋体" w:hAnsi="宋体"/>
          <w:bCs/>
          <w:sz w:val="24"/>
        </w:rPr>
      </w:pPr>
      <w:r>
        <w:rPr>
          <w:rFonts w:ascii="宋体" w:hAnsi="宋体" w:hint="eastAsia"/>
          <w:bCs/>
          <w:sz w:val="24"/>
        </w:rPr>
        <w:t xml:space="preserve">    </w:t>
      </w:r>
      <w:r w:rsidR="006265E3">
        <w:rPr>
          <w:rFonts w:ascii="宋体" w:hAnsi="宋体" w:hint="eastAsia"/>
          <w:bCs/>
          <w:sz w:val="24"/>
        </w:rPr>
        <w:t>3、“芯世界”组委会.变革的力量[M].知识产权</w:t>
      </w:r>
      <w:r w:rsidR="006265E3" w:rsidRPr="00F01486">
        <w:rPr>
          <w:rFonts w:ascii="宋体" w:hAnsi="宋体" w:hint="eastAsia"/>
          <w:bCs/>
          <w:sz w:val="24"/>
        </w:rPr>
        <w:t>出版社/ 2012年</w:t>
      </w:r>
      <w:r w:rsidR="006265E3">
        <w:rPr>
          <w:rFonts w:ascii="宋体" w:hAnsi="宋体" w:hint="eastAsia"/>
          <w:bCs/>
          <w:sz w:val="24"/>
        </w:rPr>
        <w:t>4</w:t>
      </w:r>
      <w:r w:rsidR="006265E3" w:rsidRPr="00F01486">
        <w:rPr>
          <w:rFonts w:ascii="宋体" w:hAnsi="宋体" w:hint="eastAsia"/>
          <w:bCs/>
          <w:sz w:val="24"/>
        </w:rPr>
        <w:t>月</w:t>
      </w:r>
      <w:r w:rsidR="006265E3">
        <w:rPr>
          <w:rFonts w:ascii="宋体" w:hAnsi="宋体" w:hint="eastAsia"/>
          <w:bCs/>
          <w:sz w:val="24"/>
        </w:rPr>
        <w:t>.</w:t>
      </w:r>
    </w:p>
    <w:p w:rsidR="00B91B4A" w:rsidRDefault="006265E3" w:rsidP="006265E3">
      <w:pPr>
        <w:spacing w:line="360" w:lineRule="auto"/>
        <w:ind w:firstLine="480"/>
        <w:rPr>
          <w:rFonts w:ascii="宋体" w:hAnsi="宋体"/>
          <w:bCs/>
          <w:sz w:val="24"/>
        </w:rPr>
      </w:pPr>
      <w:r>
        <w:rPr>
          <w:rFonts w:ascii="宋体" w:hAnsi="宋体" w:hint="eastAsia"/>
          <w:bCs/>
          <w:sz w:val="24"/>
        </w:rPr>
        <w:t>4、国务院办公厅：</w:t>
      </w:r>
      <w:r w:rsidRPr="006265E3">
        <w:rPr>
          <w:rFonts w:ascii="宋体" w:hAnsi="宋体" w:hint="eastAsia"/>
          <w:bCs/>
          <w:sz w:val="24"/>
        </w:rPr>
        <w:t>《关于发展众创空间推进大众创新创业的指导意见》</w:t>
      </w:r>
      <w:r>
        <w:rPr>
          <w:rFonts w:ascii="宋体" w:hAnsi="宋体" w:hint="eastAsia"/>
          <w:bCs/>
          <w:sz w:val="24"/>
        </w:rPr>
        <w:t>（2015年3月11日）.</w:t>
      </w:r>
    </w:p>
    <w:p w:rsidR="006265E3" w:rsidRDefault="006265E3" w:rsidP="006265E3">
      <w:pPr>
        <w:spacing w:line="360" w:lineRule="auto"/>
        <w:ind w:firstLine="480"/>
        <w:rPr>
          <w:rFonts w:ascii="宋体" w:hAnsi="宋体"/>
          <w:bCs/>
          <w:sz w:val="24"/>
        </w:rPr>
      </w:pPr>
      <w:r>
        <w:rPr>
          <w:rFonts w:ascii="宋体" w:hAnsi="宋体" w:hint="eastAsia"/>
          <w:bCs/>
          <w:sz w:val="24"/>
        </w:rPr>
        <w:t>5、仲鑫著.慈善公益组织运行模式研究[M].九州</w:t>
      </w:r>
      <w:r w:rsidRPr="00F01486">
        <w:rPr>
          <w:rFonts w:ascii="宋体" w:hAnsi="宋体" w:hint="eastAsia"/>
          <w:bCs/>
          <w:sz w:val="24"/>
        </w:rPr>
        <w:t>出版社</w:t>
      </w:r>
      <w:r>
        <w:rPr>
          <w:rFonts w:ascii="宋体" w:hAnsi="宋体" w:hint="eastAsia"/>
          <w:bCs/>
          <w:sz w:val="24"/>
        </w:rPr>
        <w:t>/ 2014</w:t>
      </w:r>
      <w:r w:rsidRPr="00F01486">
        <w:rPr>
          <w:rFonts w:ascii="宋体" w:hAnsi="宋体" w:hint="eastAsia"/>
          <w:bCs/>
          <w:sz w:val="24"/>
        </w:rPr>
        <w:t>年</w:t>
      </w:r>
      <w:r>
        <w:rPr>
          <w:rFonts w:ascii="宋体" w:hAnsi="宋体" w:hint="eastAsia"/>
          <w:bCs/>
          <w:sz w:val="24"/>
        </w:rPr>
        <w:t>3</w:t>
      </w:r>
      <w:r w:rsidRPr="00F01486">
        <w:rPr>
          <w:rFonts w:ascii="宋体" w:hAnsi="宋体" w:hint="eastAsia"/>
          <w:bCs/>
          <w:sz w:val="24"/>
        </w:rPr>
        <w:t>月</w:t>
      </w:r>
      <w:r>
        <w:rPr>
          <w:rFonts w:ascii="宋体" w:hAnsi="宋体" w:hint="eastAsia"/>
          <w:bCs/>
          <w:sz w:val="24"/>
        </w:rPr>
        <w:t>.</w:t>
      </w:r>
    </w:p>
    <w:p w:rsidR="00B17407" w:rsidRPr="008D07FE" w:rsidRDefault="006265E3" w:rsidP="00A20665">
      <w:pPr>
        <w:spacing w:line="360" w:lineRule="auto"/>
        <w:rPr>
          <w:rFonts w:ascii="宋体" w:hAnsi="宋体"/>
          <w:bCs/>
          <w:sz w:val="24"/>
        </w:rPr>
      </w:pPr>
      <w:r>
        <w:rPr>
          <w:rFonts w:ascii="宋体" w:hAnsi="宋体" w:hint="eastAsia"/>
          <w:bCs/>
          <w:sz w:val="24"/>
        </w:rPr>
        <w:t xml:space="preserve">    6、曾繁旭著</w:t>
      </w:r>
      <w:r w:rsidR="00EA25E1">
        <w:rPr>
          <w:rFonts w:ascii="宋体" w:hAnsi="宋体" w:hint="eastAsia"/>
          <w:bCs/>
          <w:sz w:val="24"/>
        </w:rPr>
        <w:t>.表达的力量：当中国公益组织遇上媒体[M].上海三联</w:t>
      </w:r>
      <w:r w:rsidR="00EA25E1" w:rsidRPr="00F01486">
        <w:rPr>
          <w:rFonts w:ascii="宋体" w:hAnsi="宋体" w:hint="eastAsia"/>
          <w:bCs/>
          <w:sz w:val="24"/>
        </w:rPr>
        <w:t>出版社</w:t>
      </w:r>
      <w:r w:rsidR="00EA25E1">
        <w:rPr>
          <w:rFonts w:ascii="宋体" w:hAnsi="宋体" w:hint="eastAsia"/>
          <w:bCs/>
          <w:sz w:val="24"/>
        </w:rPr>
        <w:t>/ 2012</w:t>
      </w:r>
      <w:r w:rsidR="00EA25E1" w:rsidRPr="00F01486">
        <w:rPr>
          <w:rFonts w:ascii="宋体" w:hAnsi="宋体" w:hint="eastAsia"/>
          <w:bCs/>
          <w:sz w:val="24"/>
        </w:rPr>
        <w:t>年</w:t>
      </w:r>
      <w:r w:rsidR="00EA25E1">
        <w:rPr>
          <w:rFonts w:ascii="宋体" w:hAnsi="宋体" w:hint="eastAsia"/>
          <w:bCs/>
          <w:sz w:val="24"/>
        </w:rPr>
        <w:t>1</w:t>
      </w:r>
      <w:r w:rsidR="00EA25E1" w:rsidRPr="00F01486">
        <w:rPr>
          <w:rFonts w:ascii="宋体" w:hAnsi="宋体" w:hint="eastAsia"/>
          <w:bCs/>
          <w:sz w:val="24"/>
        </w:rPr>
        <w:t>月</w:t>
      </w:r>
      <w:r w:rsidR="00EA25E1">
        <w:rPr>
          <w:rFonts w:ascii="宋体" w:hAnsi="宋体" w:hint="eastAsia"/>
          <w:bCs/>
          <w:sz w:val="24"/>
        </w:rPr>
        <w:t>.</w:t>
      </w:r>
    </w:p>
    <w:sectPr w:rsidR="00B17407" w:rsidRPr="008D07FE" w:rsidSect="00B56FC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30EA" w:rsidRDefault="00EE30EA" w:rsidP="00EF2FBF">
      <w:r>
        <w:separator/>
      </w:r>
    </w:p>
  </w:endnote>
  <w:endnote w:type="continuationSeparator" w:id="0">
    <w:p w:rsidR="00EE30EA" w:rsidRDefault="00EE30EA" w:rsidP="00EF2F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30EA" w:rsidRDefault="00EE30EA" w:rsidP="00EF2FBF">
      <w:r>
        <w:separator/>
      </w:r>
    </w:p>
  </w:footnote>
  <w:footnote w:type="continuationSeparator" w:id="0">
    <w:p w:rsidR="00EE30EA" w:rsidRDefault="00EE30EA" w:rsidP="00EF2FB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C33DF"/>
    <w:rsid w:val="0002289A"/>
    <w:rsid w:val="0003165B"/>
    <w:rsid w:val="00035DF8"/>
    <w:rsid w:val="0005582B"/>
    <w:rsid w:val="00064DF4"/>
    <w:rsid w:val="000800B3"/>
    <w:rsid w:val="000A5699"/>
    <w:rsid w:val="00161ABA"/>
    <w:rsid w:val="001A133C"/>
    <w:rsid w:val="001E6D3A"/>
    <w:rsid w:val="00207710"/>
    <w:rsid w:val="00211FD0"/>
    <w:rsid w:val="002703D2"/>
    <w:rsid w:val="002B3FEA"/>
    <w:rsid w:val="002E01C9"/>
    <w:rsid w:val="003000D8"/>
    <w:rsid w:val="00321FC3"/>
    <w:rsid w:val="00365A53"/>
    <w:rsid w:val="003955E8"/>
    <w:rsid w:val="003D148F"/>
    <w:rsid w:val="003D528F"/>
    <w:rsid w:val="0041673F"/>
    <w:rsid w:val="00436E86"/>
    <w:rsid w:val="004375DD"/>
    <w:rsid w:val="00481E0F"/>
    <w:rsid w:val="00483417"/>
    <w:rsid w:val="004A7FBE"/>
    <w:rsid w:val="004B052A"/>
    <w:rsid w:val="004B73DC"/>
    <w:rsid w:val="004C33DF"/>
    <w:rsid w:val="005053DD"/>
    <w:rsid w:val="00531868"/>
    <w:rsid w:val="005A47EB"/>
    <w:rsid w:val="005F7D07"/>
    <w:rsid w:val="00616A37"/>
    <w:rsid w:val="006265E3"/>
    <w:rsid w:val="006758F5"/>
    <w:rsid w:val="006B7908"/>
    <w:rsid w:val="006E779F"/>
    <w:rsid w:val="006F2FA7"/>
    <w:rsid w:val="006F6987"/>
    <w:rsid w:val="00700F72"/>
    <w:rsid w:val="00721A6C"/>
    <w:rsid w:val="0072511A"/>
    <w:rsid w:val="00730866"/>
    <w:rsid w:val="00731641"/>
    <w:rsid w:val="007666F4"/>
    <w:rsid w:val="007C1F56"/>
    <w:rsid w:val="007C2514"/>
    <w:rsid w:val="0082102A"/>
    <w:rsid w:val="008C704E"/>
    <w:rsid w:val="008D07FE"/>
    <w:rsid w:val="008E15C9"/>
    <w:rsid w:val="00942AED"/>
    <w:rsid w:val="009A6F86"/>
    <w:rsid w:val="009B37AD"/>
    <w:rsid w:val="009B4106"/>
    <w:rsid w:val="009C5733"/>
    <w:rsid w:val="00A12CDD"/>
    <w:rsid w:val="00A20665"/>
    <w:rsid w:val="00A56B35"/>
    <w:rsid w:val="00A716B0"/>
    <w:rsid w:val="00A83F08"/>
    <w:rsid w:val="00AC205D"/>
    <w:rsid w:val="00B17407"/>
    <w:rsid w:val="00B37AAF"/>
    <w:rsid w:val="00B56FC1"/>
    <w:rsid w:val="00B70A9A"/>
    <w:rsid w:val="00B91B4A"/>
    <w:rsid w:val="00B92712"/>
    <w:rsid w:val="00BA2BDC"/>
    <w:rsid w:val="00BC354C"/>
    <w:rsid w:val="00BD6BF2"/>
    <w:rsid w:val="00BE552A"/>
    <w:rsid w:val="00C07AE4"/>
    <w:rsid w:val="00C55741"/>
    <w:rsid w:val="00CD2ECF"/>
    <w:rsid w:val="00D3087F"/>
    <w:rsid w:val="00D4026D"/>
    <w:rsid w:val="00D41AC7"/>
    <w:rsid w:val="00D424C0"/>
    <w:rsid w:val="00E20F54"/>
    <w:rsid w:val="00E74D19"/>
    <w:rsid w:val="00E95D57"/>
    <w:rsid w:val="00EA0CBA"/>
    <w:rsid w:val="00EA25E1"/>
    <w:rsid w:val="00EA6490"/>
    <w:rsid w:val="00ED0614"/>
    <w:rsid w:val="00EE2FA8"/>
    <w:rsid w:val="00EE30EA"/>
    <w:rsid w:val="00EF2FBF"/>
    <w:rsid w:val="00EF2FD1"/>
    <w:rsid w:val="00F01486"/>
    <w:rsid w:val="00F24311"/>
    <w:rsid w:val="00F33764"/>
    <w:rsid w:val="00F76180"/>
    <w:rsid w:val="00F7644F"/>
    <w:rsid w:val="00F97715"/>
    <w:rsid w:val="00FB5A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a">
    <w:name w:val="Normal"/>
    <w:qFormat/>
    <w:rsid w:val="004C33D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C33D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B70A9A"/>
    <w:pPr>
      <w:pBdr>
        <w:bottom w:val="single" w:sz="6" w:space="1" w:color="auto"/>
      </w:pBdr>
      <w:tabs>
        <w:tab w:val="center" w:pos="4153"/>
        <w:tab w:val="right" w:pos="8306"/>
      </w:tabs>
      <w:snapToGrid w:val="0"/>
      <w:jc w:val="center"/>
    </w:pPr>
    <w:rPr>
      <w:sz w:val="18"/>
      <w:szCs w:val="18"/>
    </w:rPr>
  </w:style>
  <w:style w:type="paragraph" w:styleId="a5">
    <w:name w:val="Balloon Text"/>
    <w:basedOn w:val="a"/>
    <w:semiHidden/>
    <w:rsid w:val="00B70A9A"/>
    <w:rPr>
      <w:sz w:val="18"/>
      <w:szCs w:val="18"/>
    </w:rPr>
  </w:style>
  <w:style w:type="paragraph" w:styleId="a6">
    <w:name w:val="footer"/>
    <w:basedOn w:val="a"/>
    <w:link w:val="Char"/>
    <w:rsid w:val="00EF2FBF"/>
    <w:pPr>
      <w:tabs>
        <w:tab w:val="center" w:pos="4153"/>
        <w:tab w:val="right" w:pos="8306"/>
      </w:tabs>
      <w:snapToGrid w:val="0"/>
      <w:jc w:val="left"/>
    </w:pPr>
    <w:rPr>
      <w:sz w:val="18"/>
      <w:szCs w:val="18"/>
    </w:rPr>
  </w:style>
  <w:style w:type="character" w:customStyle="1" w:styleId="Char">
    <w:name w:val="页脚 Char"/>
    <w:link w:val="a6"/>
    <w:rsid w:val="00EF2FBF"/>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06C53E-ADB4-4515-B13E-CC8C8E3DA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307</Words>
  <Characters>1752</Characters>
  <Application>Microsoft Office Word</Application>
  <DocSecurity>0</DocSecurity>
  <Lines>14</Lines>
  <Paragraphs>4</Paragraphs>
  <ScaleCrop>false</ScaleCrop>
  <Company>Lenovo (Beijing) Limited</Company>
  <LinksUpToDate>false</LinksUpToDate>
  <CharactersWithSpaces>2055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理论课程教学大纲参考体例：</dc:title>
  <dc:creator>Lenovo User</dc:creator>
  <cp:lastModifiedBy>Administrator</cp:lastModifiedBy>
  <cp:revision>3</cp:revision>
  <cp:lastPrinted>2011-12-23T01:02:00Z</cp:lastPrinted>
  <dcterms:created xsi:type="dcterms:W3CDTF">2016-10-27T00:47:00Z</dcterms:created>
  <dcterms:modified xsi:type="dcterms:W3CDTF">2016-10-27T01:55:00Z</dcterms:modified>
</cp:coreProperties>
</file>