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OUC-SRDP项目申请系统操作指南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中国海洋大学实践教学管理平台（教务处首页“快速通道”，账号密码与学校信息门户一直）选择“SRDP及国创”模块，在流程管理</w:t>
      </w:r>
      <w:bookmarkStart w:id="0" w:name="_GoBack"/>
      <w:bookmarkEnd w:id="0"/>
      <w:r>
        <w:rPr>
          <w:rFonts w:hint="eastAsia"/>
          <w:sz w:val="28"/>
          <w:szCs w:val="28"/>
        </w:rPr>
        <w:t>中点击“项目申请书”，点击右侧的“创新训练项目”，如下图：</w:t>
      </w:r>
    </w:p>
    <w:p>
      <w:pPr>
        <w:numPr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665470" cy="1235710"/>
            <wp:effectExtent l="0" t="0" r="11430" b="2540"/>
            <wp:docPr id="3" name="图片 3" descr="微信截图_202111081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1108115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646420" cy="379984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进入内容填写页面之后，请按照相关要求填写，如下图：</w:t>
      </w:r>
    </w:p>
    <w:p>
      <w:r>
        <w:drawing>
          <wp:inline distT="0" distB="0" distL="0" distR="0">
            <wp:extent cx="5274310" cy="3437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405" w:lineRule="atLeas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3、如有多个附件请一并压缩后上传。</w:t>
      </w:r>
    </w:p>
    <w:p>
      <w:pPr>
        <w:widowControl/>
        <w:shd w:val="clear" w:color="auto" w:fill="FFFFFF"/>
        <w:spacing w:before="100" w:beforeAutospacing="1" w:after="150" w:line="405" w:lineRule="atLeas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drawing>
          <wp:inline distT="0" distB="0" distL="0" distR="0">
            <wp:extent cx="5274310" cy="7442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405" w:lineRule="atLeas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4、填写完申请表后，请先暂存，确认该表内容无误后再提交，提交后不能修改申报表内容。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81019"/>
    <w:multiLevelType w:val="singleLevel"/>
    <w:tmpl w:val="565810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A5"/>
    <w:rsid w:val="002B523B"/>
    <w:rsid w:val="003068B1"/>
    <w:rsid w:val="00350080"/>
    <w:rsid w:val="004464CC"/>
    <w:rsid w:val="005A0DEA"/>
    <w:rsid w:val="005F3BCC"/>
    <w:rsid w:val="007855AF"/>
    <w:rsid w:val="00800489"/>
    <w:rsid w:val="008669A5"/>
    <w:rsid w:val="00B732FE"/>
    <w:rsid w:val="00CF0037"/>
    <w:rsid w:val="00DC1793"/>
    <w:rsid w:val="00FA597E"/>
    <w:rsid w:val="76A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201</Characters>
  <Lines>1</Lines>
  <Paragraphs>1</Paragraphs>
  <TotalTime>5</TotalTime>
  <ScaleCrop>false</ScaleCrop>
  <LinksUpToDate>false</LinksUpToDate>
  <CharactersWithSpaces>235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2019-10-29T06:37:00Z</dcterms:created>
  <dc:creator>user</dc:creator>
  <cp:lastModifiedBy>Administrator</cp:lastModifiedBy>
  <dcterms:modified xsi:type="dcterms:W3CDTF">2021-11-08T03:50:59Z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0778DE606559489AA207977CBED3EEAD</vt:lpwstr>
  </property>
</Properties>
</file>