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各学院相关负责人联系方式</w:t>
      </w:r>
    </w:p>
    <w:p>
      <w:pPr>
        <w:jc w:val="center"/>
        <w:rPr>
          <w:rFonts w:hint="eastAsia"/>
          <w:lang w:val="en-US" w:eastAsia="zh-CN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9"/>
        <w:gridCol w:w="1890"/>
        <w:gridCol w:w="3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海洋与大气学院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张秋梅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instrText xml:space="preserve"> HYPERLINK "mailto:zhangqm@ouc.edu.cn" </w:instrTex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instrText xml:space="preserve"> HYPERLINK "mailto:zhangqm@ouc.edu.cn" </w:instrTex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t>zhangqm@ouc.edu.cn</w:t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信息科学与工程学院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郑文奇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陈玲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zhengwenqi@ouc.edu.cn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chenling@ouc.edu.cn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化学化工学院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陆敏</w:t>
            </w: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60" w:beforeAutospacing="0" w:after="60" w:afterAutospacing="0" w:line="360" w:lineRule="auto"/>
              <w:ind w:left="0" w:right="0" w:firstLine="0"/>
              <w:jc w:val="center"/>
              <w:rPr>
                <w:rFonts w:hint="eastAsia" w:asciiTheme="minorEastAsia" w:hAnsiTheme="minorEastAsia" w:cstheme="minorEastAsia"/>
                <w:i w:val="0"/>
                <w:caps w:val="0"/>
                <w:color w:val="auto"/>
                <w:spacing w:val="3"/>
                <w:sz w:val="27"/>
                <w:szCs w:val="27"/>
                <w:shd w:val="clear" w:fill="FFFFFF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hxhgxz@ouc.edu.cn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海洋地球科学学院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陈志梅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instrText xml:space="preserve"> HYPERLINK "mailto:chzm@ouc.edu.cn" </w:instrTex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chzm@ouc.edu.cn</w:t>
            </w: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海洋生命学院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刘付霞</w:t>
            </w:r>
          </w:p>
        </w:tc>
        <w:tc>
          <w:tcPr>
            <w:tcW w:w="354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fuxia@ouc.edu.cn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水产学院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陈丽红</w:t>
            </w:r>
          </w:p>
        </w:tc>
        <w:tc>
          <w:tcPr>
            <w:tcW w:w="3540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wordWrap w:val="0"/>
              <w:spacing w:before="0" w:beforeAutospacing="1"/>
              <w:ind w:left="0" w:right="0"/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oucclh@ouc.edu.cn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食品科学与工程学院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齐恬雨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qitianyu@ouc.edu.cn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医药学院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张栋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zhangdong@ouc.edu.cn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工程学院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郭彬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guobin@ouc.edu.cn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环境科学与工程学院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迟鑫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environment@ouc.edu.cn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外国语学院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段雪淼</w:t>
            </w:r>
          </w:p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潘亚威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instrText xml:space="preserve"> HYPERLINK "mailto:duanxuemiao@ouc.edu.cn" </w:instrText>
            </w: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fldChar w:fldCharType="separate"/>
            </w:r>
            <w:r>
              <w:rPr>
                <w:rStyle w:val="8"/>
                <w:rFonts w:hint="eastAsia" w:ascii="Times New Roman" w:hAnsi="Times New Roman" w:eastAsia="宋体" w:cs="Times New Roman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duanxuemiao@ouc.edu.cn</w:t>
            </w: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panyawei@ouc.edu.cn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文学与新闻传播学院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赵真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wxybenkejiaoxue@ouc.edu.cn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法学院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叶英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yey@ouc.edu.cn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国际事务与公共管理学院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高琪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zhoumo@ouc.edu.cn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管理学院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彭德艳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glxyyb@ouc.edu.cn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经济学院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姜冠铭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Iecjgm@ouc.edu.cn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材料科学与工程学院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李宏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lihong@ouc.edu.cn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数学科学学院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丁媛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dingyuan@ouc.edu.cn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基础教学中心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王英娜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wyn@ouc.edu.cn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79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马克思主义学院</w:t>
            </w:r>
          </w:p>
        </w:tc>
        <w:tc>
          <w:tcPr>
            <w:tcW w:w="1890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赵明昳</w:t>
            </w:r>
          </w:p>
        </w:tc>
        <w:tc>
          <w:tcPr>
            <w:tcW w:w="35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1A1A1A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  <w:t>zhaomingyi@ouc.edu.cn</w:t>
            </w:r>
          </w:p>
        </w:tc>
      </w:tr>
    </w:tbl>
    <w:p>
      <w:pPr>
        <w:jc w:val="center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865A7B"/>
    <w:rsid w:val="07DD00F2"/>
    <w:rsid w:val="0D786A04"/>
    <w:rsid w:val="15E55A48"/>
    <w:rsid w:val="186D7D21"/>
    <w:rsid w:val="2C865A7B"/>
    <w:rsid w:val="3E9448D2"/>
    <w:rsid w:val="414C10CB"/>
    <w:rsid w:val="48BE021B"/>
    <w:rsid w:val="4A29669C"/>
    <w:rsid w:val="4CD22C5F"/>
    <w:rsid w:val="51640F60"/>
    <w:rsid w:val="5F8E70C5"/>
    <w:rsid w:val="5FE67074"/>
    <w:rsid w:val="620262F7"/>
    <w:rsid w:val="6B3A1816"/>
    <w:rsid w:val="74F140CE"/>
    <w:rsid w:val="7C7F5501"/>
    <w:rsid w:val="7CC67E97"/>
    <w:rsid w:val="7CED5A03"/>
    <w:rsid w:val="7CEF281A"/>
    <w:rsid w:val="7D676F2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Tahoma" w:hAnsi="Tahoma" w:eastAsia="Tahoma" w:cs="Tahoma"/>
      <w:color w:val="333333"/>
      <w:kern w:val="0"/>
      <w:sz w:val="18"/>
      <w:szCs w:val="18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333333"/>
      <w:u w:val="none"/>
    </w:rPr>
  </w:style>
  <w:style w:type="character" w:styleId="8">
    <w:name w:val="Hyperlink"/>
    <w:basedOn w:val="5"/>
    <w:uiPriority w:val="0"/>
    <w:rPr>
      <w:color w:val="333333"/>
      <w:u w:val="none"/>
    </w:rPr>
  </w:style>
  <w:style w:type="character" w:customStyle="1" w:styleId="9">
    <w:name w:val="item-name"/>
    <w:basedOn w:val="5"/>
    <w:uiPriority w:val="0"/>
    <w:rPr>
      <w:sz w:val="21"/>
      <w:szCs w:val="21"/>
    </w:rPr>
  </w:style>
  <w:style w:type="character" w:customStyle="1" w:styleId="10">
    <w:name w:val="item-name1"/>
    <w:basedOn w:val="5"/>
    <w:uiPriority w:val="0"/>
  </w:style>
  <w:style w:type="character" w:customStyle="1" w:styleId="11">
    <w:name w:val="item-name2"/>
    <w:basedOn w:val="5"/>
    <w:uiPriority w:val="0"/>
  </w:style>
  <w:style w:type="character" w:customStyle="1" w:styleId="12">
    <w:name w:val="item-name3"/>
    <w:basedOn w:val="5"/>
    <w:uiPriority w:val="0"/>
  </w:style>
  <w:style w:type="character" w:customStyle="1" w:styleId="13">
    <w:name w:val="news_meta"/>
    <w:basedOn w:val="5"/>
    <w:uiPriority w:val="0"/>
  </w:style>
  <w:style w:type="character" w:customStyle="1" w:styleId="14">
    <w:name w:val="news_title"/>
    <w:basedOn w:val="5"/>
    <w:uiPriority w:val="0"/>
  </w:style>
  <w:style w:type="character" w:customStyle="1" w:styleId="15">
    <w:name w:val="item-name4"/>
    <w:basedOn w:val="5"/>
    <w:uiPriority w:val="0"/>
  </w:style>
  <w:style w:type="character" w:customStyle="1" w:styleId="16">
    <w:name w:val="column-name16"/>
    <w:basedOn w:val="5"/>
    <w:uiPriority w:val="0"/>
    <w:rPr>
      <w:color w:val="124D83"/>
    </w:rPr>
  </w:style>
  <w:style w:type="character" w:customStyle="1" w:styleId="17">
    <w:name w:val="column-name17"/>
    <w:basedOn w:val="5"/>
    <w:uiPriority w:val="0"/>
    <w:rPr>
      <w:color w:val="124D83"/>
    </w:rPr>
  </w:style>
  <w:style w:type="character" w:customStyle="1" w:styleId="18">
    <w:name w:val="column-name18"/>
    <w:basedOn w:val="5"/>
    <w:uiPriority w:val="0"/>
    <w:rPr>
      <w:color w:val="124D83"/>
    </w:rPr>
  </w:style>
  <w:style w:type="character" w:customStyle="1" w:styleId="19">
    <w:name w:val="column-name19"/>
    <w:basedOn w:val="5"/>
    <w:uiPriority w:val="0"/>
    <w:rPr>
      <w:color w:val="124D83"/>
    </w:rPr>
  </w:style>
  <w:style w:type="character" w:customStyle="1" w:styleId="20">
    <w:name w:val="column-name20"/>
    <w:basedOn w:val="5"/>
    <w:uiPriority w:val="0"/>
    <w:rPr>
      <w:color w:val="124D83"/>
    </w:rPr>
  </w:style>
  <w:style w:type="character" w:customStyle="1" w:styleId="21">
    <w:name w:val="column-name"/>
    <w:basedOn w:val="5"/>
    <w:uiPriority w:val="0"/>
    <w:rPr>
      <w:color w:val="124D83"/>
    </w:rPr>
  </w:style>
  <w:style w:type="character" w:customStyle="1" w:styleId="22">
    <w:name w:val="column-name1"/>
    <w:basedOn w:val="5"/>
    <w:uiPriority w:val="0"/>
    <w:rPr>
      <w:color w:val="124D83"/>
    </w:rPr>
  </w:style>
  <w:style w:type="character" w:customStyle="1" w:styleId="23">
    <w:name w:val="column-name2"/>
    <w:basedOn w:val="5"/>
    <w:uiPriority w:val="0"/>
    <w:rPr>
      <w:color w:val="124D83"/>
    </w:rPr>
  </w:style>
  <w:style w:type="character" w:customStyle="1" w:styleId="24">
    <w:name w:val="column-name3"/>
    <w:basedOn w:val="5"/>
    <w:uiPriority w:val="0"/>
    <w:rPr>
      <w:color w:val="124D83"/>
    </w:rPr>
  </w:style>
  <w:style w:type="character" w:customStyle="1" w:styleId="25">
    <w:name w:val="column-name4"/>
    <w:basedOn w:val="5"/>
    <w:qFormat/>
    <w:uiPriority w:val="0"/>
    <w:rPr>
      <w:color w:val="124D83"/>
    </w:rPr>
  </w:style>
  <w:style w:type="character" w:customStyle="1" w:styleId="26">
    <w:name w:val="tit_333"/>
    <w:basedOn w:val="5"/>
    <w:uiPriority w:val="0"/>
  </w:style>
  <w:style w:type="character" w:customStyle="1" w:styleId="27">
    <w:name w:val="more_text"/>
    <w:basedOn w:val="5"/>
    <w:uiPriority w:val="0"/>
    <w:rPr>
      <w:rFonts w:ascii="微软雅黑" w:hAnsi="微软雅黑" w:eastAsia="微软雅黑" w:cs="微软雅黑"/>
      <w:color w:val="959595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Office_11.1.0.9141_F1E327BC-269C-435d-A152-05C5408002CA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2020-02-23T02:58:00Z</dcterms:created>
  <dc:creator>wangshufanghd</dc:creator>
  <cp:lastModifiedBy>wangshufanghd</cp:lastModifiedBy>
  <dcterms:modified xsi:type="dcterms:W3CDTF">2020-02-23T04:11:03Z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2052-11.1.0.9141</vt:lpwstr>
  </property>
</Properties>
</file>