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F5" w:rsidRPr="00D175C8" w:rsidRDefault="000E26F5" w:rsidP="000E26F5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b/>
          <w:sz w:val="30"/>
          <w:szCs w:val="30"/>
        </w:rPr>
      </w:pPr>
      <w:r w:rsidRPr="00D175C8">
        <w:rPr>
          <w:rFonts w:ascii="仿宋" w:eastAsia="仿宋" w:hAnsi="仿宋" w:cs="Helvetica" w:hint="eastAsia"/>
          <w:b/>
          <w:sz w:val="30"/>
          <w:szCs w:val="30"/>
        </w:rPr>
        <w:t>附件：问卷填答指南</w:t>
      </w:r>
    </w:p>
    <w:p w:rsidR="000E26F5" w:rsidRPr="00254C82" w:rsidRDefault="000E26F5" w:rsidP="000E26F5">
      <w:pPr>
        <w:pStyle w:val="a3"/>
        <w:shd w:val="clear" w:color="auto" w:fill="FFFFFF"/>
        <w:spacing w:before="0" w:beforeAutospacing="0" w:after="0" w:afterAutospacing="0"/>
        <w:ind w:firstLineChars="250" w:firstLine="750"/>
        <w:rPr>
          <w:rFonts w:ascii="仿宋" w:eastAsia="仿宋" w:hAnsi="仿宋" w:cs="Helvetica"/>
          <w:sz w:val="30"/>
          <w:szCs w:val="30"/>
        </w:rPr>
      </w:pPr>
      <w:r w:rsidRPr="00254C82">
        <w:rPr>
          <w:rFonts w:ascii="仿宋" w:eastAsia="仿宋" w:hAnsi="仿宋" w:cs="Helvetica" w:hint="eastAsia"/>
          <w:sz w:val="30"/>
          <w:szCs w:val="30"/>
        </w:rPr>
        <w:t>（一）网页版：</w:t>
      </w:r>
    </w:p>
    <w:p w:rsidR="000E26F5" w:rsidRPr="00254C82" w:rsidRDefault="000E26F5" w:rsidP="000E26F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仿宋" w:eastAsia="仿宋" w:hAnsi="仿宋" w:cs="Helvetica"/>
          <w:sz w:val="30"/>
          <w:szCs w:val="30"/>
        </w:rPr>
      </w:pPr>
      <w:r w:rsidRPr="00254C82">
        <w:rPr>
          <w:rFonts w:ascii="仿宋" w:eastAsia="仿宋" w:hAnsi="仿宋" w:cs="Helvetica" w:hint="eastAsia"/>
          <w:sz w:val="30"/>
          <w:szCs w:val="30"/>
        </w:rPr>
        <w:t>【第一步】：</w:t>
      </w:r>
      <w:r w:rsidRPr="00254C82">
        <w:rPr>
          <w:rFonts w:ascii="仿宋" w:eastAsia="仿宋" w:hAnsi="仿宋" w:cs="Helvetica"/>
          <w:sz w:val="30"/>
          <w:szCs w:val="30"/>
        </w:rPr>
        <w:t>登陆</w:t>
      </w:r>
      <w:r w:rsidRPr="00254C82">
        <w:rPr>
          <w:rFonts w:ascii="仿宋" w:eastAsia="仿宋" w:hAnsi="仿宋" w:cs="Helvetica" w:hint="eastAsia"/>
          <w:sz w:val="30"/>
          <w:szCs w:val="30"/>
        </w:rPr>
        <w:t>教学质量管理平台</w:t>
      </w:r>
      <w:hyperlink r:id="rId5" w:history="1">
        <w:r w:rsidRPr="00254C82">
          <w:rPr>
            <w:rStyle w:val="a4"/>
            <w:rFonts w:ascii="仿宋" w:eastAsia="仿宋" w:hAnsi="仿宋" w:cs="Helvetica"/>
            <w:sz w:val="30"/>
            <w:szCs w:val="30"/>
          </w:rPr>
          <w:t>http://jxpj.ouc.edu.cn/</w:t>
        </w:r>
      </w:hyperlink>
    </w:p>
    <w:p w:rsidR="000E26F5" w:rsidRPr="00254C82" w:rsidRDefault="000E26F5" w:rsidP="000E26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" w:eastAsia="仿宋" w:hAnsi="仿宋" w:cs="Helvetica"/>
          <w:sz w:val="30"/>
          <w:szCs w:val="30"/>
        </w:rPr>
      </w:pPr>
      <w:r w:rsidRPr="00254C82">
        <w:rPr>
          <w:rFonts w:ascii="仿宋" w:eastAsia="仿宋" w:hAnsi="仿宋" w:cs="Helvetica"/>
          <w:noProof/>
          <w:sz w:val="30"/>
          <w:szCs w:val="30"/>
        </w:rPr>
        <w:drawing>
          <wp:inline distT="0" distB="0" distL="0" distR="0" wp14:anchorId="68E351A5" wp14:editId="73C011B6">
            <wp:extent cx="4624792" cy="2828925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11271531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8253" cy="2831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6F5" w:rsidRPr="00254C82" w:rsidRDefault="000E26F5" w:rsidP="000E26F5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sz w:val="30"/>
          <w:szCs w:val="30"/>
        </w:rPr>
      </w:pPr>
      <w:r w:rsidRPr="00254C82">
        <w:rPr>
          <w:rFonts w:ascii="仿宋" w:eastAsia="仿宋" w:hAnsi="仿宋" w:cs="Helvetica" w:hint="eastAsia"/>
          <w:sz w:val="30"/>
          <w:szCs w:val="30"/>
        </w:rPr>
        <w:t>【第二步】：</w:t>
      </w:r>
      <w:r w:rsidRPr="00254C82">
        <w:rPr>
          <w:rFonts w:ascii="仿宋" w:eastAsia="仿宋" w:hAnsi="仿宋" w:cs="Helvetica"/>
          <w:sz w:val="30"/>
          <w:szCs w:val="30"/>
        </w:rPr>
        <w:t>输入[</w:t>
      </w:r>
      <w:r>
        <w:rPr>
          <w:rFonts w:ascii="仿宋" w:eastAsia="仿宋" w:hAnsi="仿宋" w:cs="Helvetica" w:hint="eastAsia"/>
          <w:sz w:val="30"/>
          <w:szCs w:val="30"/>
        </w:rPr>
        <w:t>教师工</w:t>
      </w:r>
      <w:r w:rsidRPr="00254C82">
        <w:rPr>
          <w:rFonts w:ascii="仿宋" w:eastAsia="仿宋" w:hAnsi="仿宋" w:cs="Helvetica"/>
          <w:sz w:val="30"/>
          <w:szCs w:val="30"/>
        </w:rPr>
        <w:t>号]及[密码]（</w:t>
      </w:r>
      <w:r w:rsidRPr="00254C82">
        <w:rPr>
          <w:rFonts w:ascii="仿宋" w:eastAsia="仿宋" w:hAnsi="仿宋" w:cs="Helvetica" w:hint="eastAsia"/>
          <w:sz w:val="30"/>
          <w:szCs w:val="30"/>
        </w:rPr>
        <w:t>初始密码111111</w:t>
      </w:r>
      <w:r w:rsidRPr="00254C82">
        <w:rPr>
          <w:rFonts w:ascii="仿宋" w:eastAsia="仿宋" w:hAnsi="仿宋" w:cs="Helvetica"/>
          <w:sz w:val="30"/>
          <w:szCs w:val="30"/>
        </w:rPr>
        <w:t>）完成登陆</w:t>
      </w:r>
    </w:p>
    <w:p w:rsidR="000E26F5" w:rsidRPr="00254C82" w:rsidRDefault="000E26F5" w:rsidP="000E26F5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sz w:val="30"/>
          <w:szCs w:val="30"/>
        </w:rPr>
      </w:pPr>
      <w:r w:rsidRPr="00254C82">
        <w:rPr>
          <w:rFonts w:ascii="仿宋" w:eastAsia="仿宋" w:hAnsi="仿宋" w:cs="Helvetica"/>
          <w:noProof/>
          <w:sz w:val="30"/>
          <w:szCs w:val="30"/>
        </w:rPr>
        <w:drawing>
          <wp:inline distT="0" distB="0" distL="0" distR="0" wp14:anchorId="2A746D1A" wp14:editId="4F8A4D32">
            <wp:extent cx="5759450" cy="25412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学质量管理平台-中国海洋大学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6F5" w:rsidRPr="00A97463" w:rsidRDefault="000E26F5" w:rsidP="000E26F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254C82">
        <w:rPr>
          <w:rFonts w:ascii="仿宋" w:eastAsia="仿宋" w:hAnsi="仿宋" w:cs="宋体" w:hint="eastAsia"/>
          <w:kern w:val="0"/>
          <w:sz w:val="30"/>
          <w:szCs w:val="30"/>
        </w:rPr>
        <w:t>【第三步】：</w:t>
      </w:r>
      <w:r w:rsidRPr="00A97463">
        <w:rPr>
          <w:rFonts w:ascii="仿宋" w:eastAsia="仿宋" w:hAnsi="仿宋" w:cs="宋体"/>
          <w:kern w:val="0"/>
          <w:sz w:val="30"/>
          <w:szCs w:val="30"/>
        </w:rPr>
        <w:t>登陆后，即可看到“</w:t>
      </w:r>
      <w:r>
        <w:rPr>
          <w:rFonts w:ascii="仿宋" w:eastAsia="仿宋" w:hAnsi="仿宋" w:cs="宋体" w:hint="eastAsia"/>
          <w:kern w:val="0"/>
          <w:sz w:val="30"/>
          <w:szCs w:val="30"/>
        </w:rPr>
        <w:t>我的任务</w:t>
      </w:r>
      <w:r w:rsidRPr="00A97463">
        <w:rPr>
          <w:rFonts w:ascii="仿宋" w:eastAsia="仿宋" w:hAnsi="仿宋" w:cs="宋体"/>
          <w:kern w:val="0"/>
          <w:sz w:val="30"/>
          <w:szCs w:val="30"/>
        </w:rPr>
        <w:t>”下的</w:t>
      </w:r>
      <w:r>
        <w:rPr>
          <w:rFonts w:ascii="仿宋" w:eastAsia="仿宋" w:hAnsi="仿宋" w:cs="宋体" w:hint="eastAsia"/>
          <w:kern w:val="0"/>
          <w:sz w:val="30"/>
          <w:szCs w:val="30"/>
        </w:rPr>
        <w:t>问卷</w:t>
      </w:r>
      <w:r w:rsidRPr="00A97463">
        <w:rPr>
          <w:rFonts w:ascii="仿宋" w:eastAsia="仿宋" w:hAnsi="仿宋" w:cs="宋体"/>
          <w:kern w:val="0"/>
          <w:sz w:val="30"/>
          <w:szCs w:val="30"/>
        </w:rPr>
        <w:t>，点击任务，即可进入</w:t>
      </w:r>
      <w:r>
        <w:rPr>
          <w:rFonts w:ascii="仿宋" w:eastAsia="仿宋" w:hAnsi="仿宋" w:cs="宋体" w:hint="eastAsia"/>
          <w:kern w:val="0"/>
          <w:sz w:val="30"/>
          <w:szCs w:val="30"/>
        </w:rPr>
        <w:t>填答</w:t>
      </w:r>
      <w:r w:rsidRPr="00A97463">
        <w:rPr>
          <w:rFonts w:ascii="仿宋" w:eastAsia="仿宋" w:hAnsi="仿宋" w:cs="宋体"/>
          <w:kern w:val="0"/>
          <w:sz w:val="30"/>
          <w:szCs w:val="30"/>
        </w:rPr>
        <w:t>界面。</w:t>
      </w:r>
    </w:p>
    <w:p w:rsidR="000E26F5" w:rsidRDefault="000E26F5" w:rsidP="000E26F5">
      <w:pPr>
        <w:widowControl/>
        <w:jc w:val="center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/>
          <w:noProof/>
          <w:kern w:val="0"/>
          <w:sz w:val="30"/>
          <w:szCs w:val="30"/>
        </w:rPr>
        <w:lastRenderedPageBreak/>
        <w:drawing>
          <wp:inline distT="0" distB="0" distL="0" distR="0">
            <wp:extent cx="5274310" cy="227520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6F5" w:rsidRPr="00A97463" w:rsidRDefault="000E26F5" w:rsidP="000E26F5">
      <w:pPr>
        <w:widowControl/>
        <w:jc w:val="center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noProof/>
          <w:kern w:val="0"/>
          <w:sz w:val="30"/>
          <w:szCs w:val="30"/>
        </w:rPr>
        <w:drawing>
          <wp:inline distT="0" distB="0" distL="0" distR="0">
            <wp:extent cx="5274310" cy="2182495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6F5" w:rsidRPr="00A97463" w:rsidRDefault="000E26F5" w:rsidP="000E26F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254C82">
        <w:rPr>
          <w:rFonts w:ascii="仿宋" w:eastAsia="仿宋" w:hAnsi="仿宋" w:cs="宋体" w:hint="eastAsia"/>
          <w:kern w:val="0"/>
          <w:sz w:val="30"/>
          <w:szCs w:val="30"/>
        </w:rPr>
        <w:t>【第四步】</w:t>
      </w:r>
      <w:r w:rsidRPr="00A97463">
        <w:rPr>
          <w:rFonts w:ascii="仿宋" w:eastAsia="仿宋" w:hAnsi="仿宋" w:cs="宋体"/>
          <w:kern w:val="0"/>
          <w:sz w:val="30"/>
          <w:szCs w:val="30"/>
        </w:rPr>
        <w:t>：进入</w:t>
      </w:r>
      <w:r>
        <w:rPr>
          <w:rFonts w:ascii="仿宋" w:eastAsia="仿宋" w:hAnsi="仿宋" w:cs="宋体" w:hint="eastAsia"/>
          <w:kern w:val="0"/>
          <w:sz w:val="30"/>
          <w:szCs w:val="30"/>
        </w:rPr>
        <w:t>填答</w:t>
      </w:r>
      <w:r w:rsidRPr="00A97463">
        <w:rPr>
          <w:rFonts w:ascii="仿宋" w:eastAsia="仿宋" w:hAnsi="仿宋" w:cs="宋体"/>
          <w:kern w:val="0"/>
          <w:sz w:val="30"/>
          <w:szCs w:val="30"/>
        </w:rPr>
        <w:t>界面后，客观题（选择题）直接鼠标点击选项作答。主观题（填空题）在答题框中输入文字即可。</w:t>
      </w:r>
    </w:p>
    <w:p w:rsidR="003A4DDC" w:rsidRDefault="000E26F5" w:rsidP="000E26F5">
      <w:pPr>
        <w:widowControl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254C82">
        <w:rPr>
          <w:rFonts w:ascii="仿宋" w:eastAsia="仿宋" w:hAnsi="仿宋" w:cs="宋体" w:hint="eastAsia"/>
          <w:kern w:val="0"/>
          <w:sz w:val="30"/>
          <w:szCs w:val="30"/>
        </w:rPr>
        <w:t>【第五步】</w:t>
      </w:r>
      <w:r w:rsidRPr="00A97463">
        <w:rPr>
          <w:rFonts w:ascii="仿宋" w:eastAsia="仿宋" w:hAnsi="仿宋" w:cs="宋体"/>
          <w:kern w:val="0"/>
          <w:sz w:val="30"/>
          <w:szCs w:val="30"/>
        </w:rPr>
        <w:t>：评价结束后，点击提交，完成对该</w:t>
      </w:r>
      <w:r>
        <w:rPr>
          <w:rFonts w:ascii="仿宋" w:eastAsia="仿宋" w:hAnsi="仿宋" w:cs="宋体" w:hint="eastAsia"/>
          <w:kern w:val="0"/>
          <w:sz w:val="30"/>
          <w:szCs w:val="30"/>
        </w:rPr>
        <w:t>问卷的调查</w:t>
      </w:r>
      <w:r w:rsidRPr="00A97463">
        <w:rPr>
          <w:rFonts w:ascii="仿宋" w:eastAsia="仿宋" w:hAnsi="仿宋" w:cs="宋体"/>
          <w:kern w:val="0"/>
          <w:sz w:val="30"/>
          <w:szCs w:val="30"/>
        </w:rPr>
        <w:t>。</w:t>
      </w:r>
    </w:p>
    <w:p w:rsidR="003A4DDC" w:rsidRDefault="003A4DDC" w:rsidP="000E26F5">
      <w:pPr>
        <w:widowControl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*【查看学生体验反馈结果】：点击结果性评价-查看结果。</w:t>
      </w:r>
    </w:p>
    <w:p w:rsidR="003A4DDC" w:rsidRPr="00A97463" w:rsidRDefault="003A4DDC" w:rsidP="000E26F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noProof/>
          <w:kern w:val="0"/>
          <w:sz w:val="30"/>
          <w:szCs w:val="30"/>
        </w:rPr>
        <w:drawing>
          <wp:inline distT="0" distB="0" distL="0" distR="0">
            <wp:extent cx="5274310" cy="204279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602" w:rsidRDefault="00273602" w:rsidP="003A4DDC">
      <w:pPr>
        <w:pStyle w:val="a3"/>
        <w:shd w:val="clear" w:color="auto" w:fill="FFFFFF"/>
        <w:spacing w:before="0" w:beforeAutospacing="0" w:after="0" w:afterAutospacing="0"/>
        <w:ind w:firstLineChars="150" w:firstLine="452"/>
        <w:rPr>
          <w:rFonts w:ascii="仿宋" w:eastAsia="仿宋" w:hAnsi="仿宋" w:cs="Helvetica" w:hint="eastAsia"/>
          <w:b/>
          <w:sz w:val="30"/>
          <w:szCs w:val="30"/>
        </w:rPr>
      </w:pPr>
    </w:p>
    <w:p w:rsidR="000E26F5" w:rsidRPr="003A4DDC" w:rsidRDefault="000E26F5" w:rsidP="003A4DDC">
      <w:pPr>
        <w:pStyle w:val="a3"/>
        <w:shd w:val="clear" w:color="auto" w:fill="FFFFFF"/>
        <w:spacing w:before="0" w:beforeAutospacing="0" w:after="0" w:afterAutospacing="0"/>
        <w:ind w:firstLineChars="150" w:firstLine="452"/>
        <w:rPr>
          <w:rFonts w:ascii="仿宋" w:eastAsia="仿宋" w:hAnsi="仿宋" w:cs="Helvetica"/>
          <w:b/>
          <w:sz w:val="30"/>
          <w:szCs w:val="30"/>
        </w:rPr>
      </w:pPr>
      <w:r w:rsidRPr="003A4DDC">
        <w:rPr>
          <w:rFonts w:ascii="仿宋" w:eastAsia="仿宋" w:hAnsi="仿宋" w:cs="Helvetica" w:hint="eastAsia"/>
          <w:b/>
          <w:sz w:val="30"/>
          <w:szCs w:val="30"/>
        </w:rPr>
        <w:lastRenderedPageBreak/>
        <w:t>（二）</w:t>
      </w:r>
      <w:proofErr w:type="gramStart"/>
      <w:r w:rsidRPr="003A4DDC">
        <w:rPr>
          <w:rFonts w:ascii="仿宋" w:eastAsia="仿宋" w:hAnsi="仿宋" w:cs="Helvetica" w:hint="eastAsia"/>
          <w:b/>
          <w:sz w:val="30"/>
          <w:szCs w:val="30"/>
        </w:rPr>
        <w:t>微信端</w:t>
      </w:r>
      <w:proofErr w:type="gramEnd"/>
    </w:p>
    <w:p w:rsidR="000E26F5" w:rsidRPr="00254C82" w:rsidRDefault="000E26F5" w:rsidP="000E26F5">
      <w:pPr>
        <w:widowControl/>
        <w:ind w:firstLineChars="200" w:firstLine="602"/>
        <w:rPr>
          <w:rFonts w:ascii="仿宋" w:eastAsia="仿宋" w:hAnsi="仿宋" w:cs="宋体"/>
          <w:kern w:val="0"/>
          <w:sz w:val="30"/>
          <w:szCs w:val="30"/>
        </w:rPr>
      </w:pPr>
      <w:r w:rsidRPr="00254C82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【第一步】：</w:t>
      </w:r>
      <w:proofErr w:type="gramStart"/>
      <w:r w:rsidRPr="00254C82">
        <w:rPr>
          <w:rFonts w:ascii="仿宋" w:eastAsia="仿宋" w:hAnsi="仿宋" w:cs="宋体"/>
          <w:kern w:val="0"/>
          <w:sz w:val="30"/>
          <w:szCs w:val="30"/>
        </w:rPr>
        <w:t>用微信扫描</w:t>
      </w:r>
      <w:proofErr w:type="gramEnd"/>
      <w:r w:rsidRPr="00254C82">
        <w:rPr>
          <w:rFonts w:ascii="仿宋" w:eastAsia="仿宋" w:hAnsi="仿宋" w:cs="宋体"/>
          <w:kern w:val="0"/>
          <w:sz w:val="30"/>
          <w:szCs w:val="30"/>
        </w:rPr>
        <w:t>如下二维码</w:t>
      </w:r>
      <w:r w:rsidRPr="00254C82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Pr="00254C82">
        <w:rPr>
          <w:rFonts w:ascii="仿宋" w:eastAsia="仿宋" w:hAnsi="仿宋" w:cs="宋体"/>
          <w:kern w:val="0"/>
          <w:sz w:val="30"/>
          <w:szCs w:val="30"/>
        </w:rPr>
        <w:t>关注“教学质量管理平台”</w:t>
      </w:r>
      <w:proofErr w:type="gramStart"/>
      <w:r w:rsidRPr="00254C82">
        <w:rPr>
          <w:rFonts w:ascii="仿宋" w:eastAsia="仿宋" w:hAnsi="仿宋" w:cs="宋体"/>
          <w:kern w:val="0"/>
          <w:sz w:val="30"/>
          <w:szCs w:val="30"/>
        </w:rPr>
        <w:t>微信公众号</w:t>
      </w:r>
      <w:proofErr w:type="gramEnd"/>
      <w:r w:rsidRPr="00254C82">
        <w:rPr>
          <w:rFonts w:ascii="仿宋" w:eastAsia="仿宋" w:hAnsi="仿宋" w:cs="宋体" w:hint="eastAsia"/>
          <w:kern w:val="0"/>
          <w:sz w:val="30"/>
          <w:szCs w:val="30"/>
        </w:rPr>
        <w:t>；</w:t>
      </w:r>
    </w:p>
    <w:p w:rsidR="000E26F5" w:rsidRPr="00254C82" w:rsidRDefault="000E26F5" w:rsidP="000E26F5">
      <w:pPr>
        <w:widowControl/>
        <w:jc w:val="center"/>
        <w:rPr>
          <w:rFonts w:ascii="仿宋" w:eastAsia="仿宋" w:hAnsi="仿宋" w:cs="宋体"/>
          <w:b/>
          <w:bCs/>
          <w:kern w:val="0"/>
          <w:sz w:val="30"/>
          <w:szCs w:val="30"/>
        </w:rPr>
      </w:pPr>
      <w:r w:rsidRPr="00254C82">
        <w:rPr>
          <w:rFonts w:ascii="仿宋" w:eastAsia="仿宋" w:hAnsi="仿宋" w:cs="宋体"/>
          <w:noProof/>
          <w:kern w:val="0"/>
          <w:sz w:val="30"/>
          <w:szCs w:val="30"/>
        </w:rPr>
        <w:drawing>
          <wp:inline distT="0" distB="0" distL="0" distR="0" wp14:anchorId="48C49E6F" wp14:editId="39FEE084">
            <wp:extent cx="2390775" cy="2390775"/>
            <wp:effectExtent l="0" t="0" r="9525" b="9525"/>
            <wp:docPr id="7" name="图片 7" descr="http://img.xiumi.us/xmi/ua/LqVQ/i/b1fdc744d03171657a836890c17cdd95-sz_151731.jpg?x-oss-process=style/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xiumi.us/xmi/ua/LqVQ/i/b1fdc744d03171657a836890c17cdd95-sz_151731.jpg?x-oss-process=style/x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6F5" w:rsidRPr="00254C82" w:rsidRDefault="000E26F5" w:rsidP="000E26F5">
      <w:pPr>
        <w:widowControl/>
        <w:ind w:firstLineChars="200" w:firstLine="602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254C82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【第二步】：</w:t>
      </w:r>
      <w:r w:rsidRPr="00254C82">
        <w:rPr>
          <w:rFonts w:ascii="仿宋" w:eastAsia="仿宋" w:hAnsi="仿宋" w:cs="宋体"/>
          <w:kern w:val="0"/>
          <w:sz w:val="30"/>
          <w:szCs w:val="30"/>
        </w:rPr>
        <w:t>点击“绑定账户”</w:t>
      </w:r>
      <w:r w:rsidRPr="00254C82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Pr="00254C82">
        <w:rPr>
          <w:rFonts w:ascii="仿宋" w:eastAsia="仿宋" w:hAnsi="仿宋" w:cs="宋体"/>
          <w:kern w:val="0"/>
          <w:sz w:val="30"/>
          <w:szCs w:val="30"/>
        </w:rPr>
        <w:t xml:space="preserve"> 输入[</w:t>
      </w:r>
      <w:r>
        <w:rPr>
          <w:rFonts w:ascii="仿宋" w:eastAsia="仿宋" w:hAnsi="仿宋" w:cs="宋体" w:hint="eastAsia"/>
          <w:kern w:val="0"/>
          <w:sz w:val="30"/>
          <w:szCs w:val="30"/>
        </w:rPr>
        <w:t>教师工号</w:t>
      </w:r>
      <w:r w:rsidRPr="00254C82">
        <w:rPr>
          <w:rFonts w:ascii="仿宋" w:eastAsia="仿宋" w:hAnsi="仿宋" w:cs="宋体"/>
          <w:kern w:val="0"/>
          <w:sz w:val="30"/>
          <w:szCs w:val="30"/>
        </w:rPr>
        <w:t>]及[密码]（初始密码111111）</w:t>
      </w:r>
      <w:r w:rsidRPr="00254C82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Pr="00254C82">
        <w:rPr>
          <w:rFonts w:ascii="仿宋" w:eastAsia="仿宋" w:hAnsi="仿宋" w:cs="宋体"/>
          <w:kern w:val="0"/>
          <w:sz w:val="30"/>
          <w:szCs w:val="30"/>
        </w:rPr>
        <w:t>选择“中国海洋大学”完成登陆</w:t>
      </w:r>
    </w:p>
    <w:p w:rsidR="000E26F5" w:rsidRPr="00254C82" w:rsidRDefault="000E26F5" w:rsidP="000E26F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254C82">
        <w:rPr>
          <w:rFonts w:ascii="仿宋" w:eastAsia="仿宋" w:hAnsi="仿宋" w:cs="宋体"/>
          <w:noProof/>
          <w:kern w:val="0"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01F7F9C7" wp14:editId="21360842">
            <wp:simplePos x="0" y="0"/>
            <wp:positionH relativeFrom="column">
              <wp:posOffset>2807335</wp:posOffset>
            </wp:positionH>
            <wp:positionV relativeFrom="paragraph">
              <wp:posOffset>51435</wp:posOffset>
            </wp:positionV>
            <wp:extent cx="3636010" cy="4829175"/>
            <wp:effectExtent l="0" t="0" r="2540" b="9525"/>
            <wp:wrapSquare wrapText="bothSides"/>
            <wp:docPr id="5" name="图片 5" descr="http://img.xiumi.us/xmi/ua/LqVQ/i/568903c40e6f1fd39146ab88885c875c-sz_729680.png?x-oss-process=image/resize,w_640/auto-orient,1/crop,x_0,y_26,w_640,h_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xiumi.us/xmi/ua/LqVQ/i/568903c40e6f1fd39146ab88885c875c-sz_729680.png?x-oss-process=image/resize,w_640/auto-orient,1/crop,x_0,y_26,w_640,h_8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4C82">
        <w:rPr>
          <w:rFonts w:ascii="仿宋" w:eastAsia="仿宋" w:hAnsi="仿宋" w:cs="宋体"/>
          <w:noProof/>
          <w:kern w:val="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0E791F7" wp14:editId="3ED76DDF">
            <wp:simplePos x="0" y="0"/>
            <wp:positionH relativeFrom="column">
              <wp:posOffset>-605155</wp:posOffset>
            </wp:positionH>
            <wp:positionV relativeFrom="paragraph">
              <wp:posOffset>53975</wp:posOffset>
            </wp:positionV>
            <wp:extent cx="3319145" cy="1981200"/>
            <wp:effectExtent l="0" t="0" r="0" b="0"/>
            <wp:wrapTight wrapText="bothSides">
              <wp:wrapPolygon edited="0">
                <wp:start x="0" y="0"/>
                <wp:lineTo x="0" y="21392"/>
                <wp:lineTo x="21447" y="21392"/>
                <wp:lineTo x="21447" y="0"/>
                <wp:lineTo x="0" y="0"/>
              </wp:wrapPolygon>
            </wp:wrapTight>
            <wp:docPr id="6" name="图片 6" descr="http://img.xiumi.us/xmi/ua/LqVQ/i/811cf8f4bed552c5271da2fef45ba43b-sz_344945.png?x-oss-process=image/resize,w_640/auto-orient,1/crop,x_0,y_27,w_640,h_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.xiumi.us/xmi/ua/LqVQ/i/811cf8f4bed552c5271da2fef45ba43b-sz_344945.png?x-oss-process=image/resize,w_640/auto-orient,1/crop,x_0,y_27,w_640,h_38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6F5" w:rsidRPr="00254C82" w:rsidRDefault="000E26F5" w:rsidP="000E26F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0E26F5" w:rsidRPr="00254C82" w:rsidRDefault="000E26F5" w:rsidP="000E26F5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sz w:val="30"/>
          <w:szCs w:val="30"/>
        </w:rPr>
      </w:pPr>
    </w:p>
    <w:p w:rsidR="000E26F5" w:rsidRPr="00254C82" w:rsidRDefault="000E26F5" w:rsidP="000E26F5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sz w:val="30"/>
          <w:szCs w:val="30"/>
        </w:rPr>
      </w:pPr>
    </w:p>
    <w:p w:rsidR="000E26F5" w:rsidRPr="00254C82" w:rsidRDefault="000E26F5" w:rsidP="000E26F5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sz w:val="30"/>
          <w:szCs w:val="30"/>
        </w:rPr>
      </w:pPr>
      <w:bookmarkStart w:id="0" w:name="_GoBack"/>
      <w:bookmarkEnd w:id="0"/>
    </w:p>
    <w:p w:rsidR="00162C20" w:rsidRDefault="00162C20" w:rsidP="00162C20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noProof/>
          <w:kern w:val="0"/>
          <w:sz w:val="30"/>
          <w:szCs w:val="30"/>
        </w:rPr>
        <w:lastRenderedPageBreak/>
        <w:drawing>
          <wp:anchor distT="0" distB="0" distL="114300" distR="114300" simplePos="0" relativeHeight="251661312" behindDoc="1" locked="0" layoutInCell="1" allowOverlap="1" wp14:anchorId="5FFBBCE8" wp14:editId="578B0744">
            <wp:simplePos x="0" y="0"/>
            <wp:positionH relativeFrom="column">
              <wp:posOffset>-549275</wp:posOffset>
            </wp:positionH>
            <wp:positionV relativeFrom="paragraph">
              <wp:posOffset>842645</wp:posOffset>
            </wp:positionV>
            <wp:extent cx="3222625" cy="5558155"/>
            <wp:effectExtent l="0" t="0" r="0" b="4445"/>
            <wp:wrapTight wrapText="bothSides">
              <wp:wrapPolygon edited="0">
                <wp:start x="0" y="0"/>
                <wp:lineTo x="0" y="21543"/>
                <wp:lineTo x="21451" y="21543"/>
                <wp:lineTo x="21451" y="0"/>
                <wp:lineTo x="0" y="0"/>
              </wp:wrapPolygon>
            </wp:wrapTight>
            <wp:docPr id="10" name="图片 10" descr="C:\Users\ADMINI~1\AppData\Local\Temp\WeChat Files\90591044916907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05910449169077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555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6F5" w:rsidRPr="00254C82">
        <w:rPr>
          <w:rFonts w:ascii="仿宋" w:eastAsia="仿宋" w:hAnsi="仿宋" w:cs="宋体" w:hint="eastAsia"/>
          <w:kern w:val="0"/>
          <w:sz w:val="30"/>
          <w:szCs w:val="30"/>
        </w:rPr>
        <w:t>【第三步】：</w:t>
      </w:r>
      <w:r w:rsidR="000E26F5" w:rsidRPr="00A97463">
        <w:rPr>
          <w:rFonts w:ascii="仿宋" w:eastAsia="仿宋" w:hAnsi="仿宋" w:cs="宋体"/>
          <w:kern w:val="0"/>
          <w:sz w:val="30"/>
          <w:szCs w:val="30"/>
        </w:rPr>
        <w:t>进入公众号，</w:t>
      </w:r>
      <w:r>
        <w:rPr>
          <w:rFonts w:ascii="仿宋" w:eastAsia="仿宋" w:hAnsi="仿宋" w:cs="宋体" w:hint="eastAsia"/>
          <w:kern w:val="0"/>
          <w:sz w:val="30"/>
          <w:szCs w:val="30"/>
        </w:rPr>
        <w:t>主页查看“未评任务”</w:t>
      </w:r>
      <w:r>
        <w:rPr>
          <w:rFonts w:ascii="仿宋" w:eastAsia="仿宋" w:hAnsi="仿宋" w:cs="宋体" w:hint="eastAsia"/>
          <w:noProof/>
          <w:kern w:val="0"/>
          <w:sz w:val="30"/>
          <w:szCs w:val="30"/>
        </w:rPr>
        <w:t>。</w:t>
      </w:r>
      <w:r w:rsidRPr="00A97463">
        <w:rPr>
          <w:rFonts w:ascii="仿宋" w:eastAsia="仿宋" w:hAnsi="仿宋" w:cs="宋体"/>
          <w:kern w:val="0"/>
          <w:sz w:val="30"/>
          <w:szCs w:val="30"/>
        </w:rPr>
        <w:t>点击具体任务进行</w:t>
      </w:r>
      <w:r>
        <w:rPr>
          <w:rFonts w:ascii="仿宋" w:eastAsia="仿宋" w:hAnsi="仿宋" w:cs="宋体" w:hint="eastAsia"/>
          <w:kern w:val="0"/>
          <w:sz w:val="30"/>
          <w:szCs w:val="30"/>
        </w:rPr>
        <w:t>填答</w:t>
      </w:r>
      <w:r w:rsidRPr="00A97463">
        <w:rPr>
          <w:rFonts w:ascii="仿宋" w:eastAsia="仿宋" w:hAnsi="仿宋" w:cs="宋体"/>
          <w:kern w:val="0"/>
          <w:sz w:val="30"/>
          <w:szCs w:val="30"/>
        </w:rPr>
        <w:t>，提交显示“完成”则</w:t>
      </w:r>
      <w:r>
        <w:rPr>
          <w:rFonts w:ascii="仿宋" w:eastAsia="仿宋" w:hAnsi="仿宋" w:cs="宋体" w:hint="eastAsia"/>
          <w:kern w:val="0"/>
          <w:sz w:val="30"/>
          <w:szCs w:val="30"/>
        </w:rPr>
        <w:t>填答</w:t>
      </w:r>
      <w:r w:rsidRPr="00A97463">
        <w:rPr>
          <w:rFonts w:ascii="仿宋" w:eastAsia="仿宋" w:hAnsi="仿宋" w:cs="宋体"/>
          <w:kern w:val="0"/>
          <w:sz w:val="30"/>
          <w:szCs w:val="30"/>
        </w:rPr>
        <w:t>成功。</w:t>
      </w:r>
    </w:p>
    <w:p w:rsidR="00FA77BE" w:rsidRPr="00162C20" w:rsidRDefault="00162C20" w:rsidP="00162C20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B9879EA" wp14:editId="3389F4AE">
            <wp:simplePos x="0" y="0"/>
            <wp:positionH relativeFrom="column">
              <wp:posOffset>163195</wp:posOffset>
            </wp:positionH>
            <wp:positionV relativeFrom="paragraph">
              <wp:posOffset>50165</wp:posOffset>
            </wp:positionV>
            <wp:extent cx="3049905" cy="5248275"/>
            <wp:effectExtent l="0" t="0" r="0" b="9525"/>
            <wp:wrapTight wrapText="bothSides">
              <wp:wrapPolygon edited="0">
                <wp:start x="0" y="0"/>
                <wp:lineTo x="0" y="21561"/>
                <wp:lineTo x="21452" y="21561"/>
                <wp:lineTo x="21452" y="0"/>
                <wp:lineTo x="0" y="0"/>
              </wp:wrapPolygon>
            </wp:wrapTight>
            <wp:docPr id="12" name="图片 12" descr="C:\Users\ADMINI~1\AppData\Local\Temp\WeChat Files\7479649754376959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74796497543769593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3"/>
                    <a:stretch/>
                  </pic:blipFill>
                  <pic:spPr bwMode="auto">
                    <a:xfrm>
                      <a:off x="0" y="0"/>
                      <a:ext cx="304990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6F5" w:rsidRPr="00254C82">
        <w:rPr>
          <w:rFonts w:ascii="仿宋" w:eastAsia="仿宋" w:hAnsi="仿宋" w:cs="宋体"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4E7C8104" wp14:editId="196E4D13">
                <wp:extent cx="304800" cy="304800"/>
                <wp:effectExtent l="0" t="0" r="0" b="0"/>
                <wp:docPr id="15" name="矩形 15" descr="http://mmbiz.qpic.cn/mmbiz_jpg/e3s7VR5Hs7gfuPxfriaibCvLmMNP1PD7FwBhEOw47hhNp7HYY31pseLjHCtO0cZT3qubHSUBrOvE5Ext58kCFQCg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5" o:spid="_x0000_s1026" alt="http://mmbiz.qpic.cn/mmbiz_jpg/e3s7VR5Hs7gfuPxfriaibCvLmMNP1PD7FwBhEOw47hhNp7HYY31pseLjHCtO0cZT3qubHSUBrOvE5Ext58kCFQCg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KA7XRWAwAAbQYAAA4AAAAAAAAAAAAAAAAA&#10;LgIAAGRycy9lMm9Eb2MueG1sUEsBAi0AFAAGAAgAAAAhAEyg6SzYAAAAAwEAAA8AAAAAAAAAAAAA&#10;AAAAs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  <w:r w:rsidR="000E26F5" w:rsidRPr="00254C82">
        <w:rPr>
          <w:rFonts w:ascii="仿宋" w:eastAsia="仿宋" w:hAnsi="仿宋"/>
          <w:sz w:val="30"/>
          <w:szCs w:val="30"/>
        </w:rPr>
        <w:t xml:space="preserve"> </w:t>
      </w:r>
      <w:r w:rsidR="000E26F5" w:rsidRPr="00254C82">
        <w:rPr>
          <w:sz w:val="30"/>
          <w:szCs w:val="30"/>
        </w:rPr>
        <w:t xml:space="preserve"> </w:t>
      </w:r>
      <w:r w:rsidR="000E26F5" w:rsidRPr="00E975EA">
        <w:rPr>
          <w:rFonts w:ascii="仿宋" w:eastAsia="仿宋" w:hAnsi="仿宋" w:cs="宋体"/>
          <w:noProof/>
          <w:kern w:val="0"/>
          <w:sz w:val="30"/>
          <w:szCs w:val="30"/>
        </w:rPr>
        <w:t xml:space="preserve"> </w:t>
      </w:r>
    </w:p>
    <w:sectPr w:rsidR="00FA77BE" w:rsidRPr="00162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F5"/>
    <w:rsid w:val="000D5503"/>
    <w:rsid w:val="000E26F5"/>
    <w:rsid w:val="00162C20"/>
    <w:rsid w:val="00273602"/>
    <w:rsid w:val="003A4DDC"/>
    <w:rsid w:val="005647C8"/>
    <w:rsid w:val="00FA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6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E26F5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E26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E26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6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E26F5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E26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E26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hyperlink" Target="http://jxpj.ouc.edu.cn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李方圆</dc:creator>
  <cp:lastModifiedBy>李方圆</cp:lastModifiedBy>
  <cp:revision>4</cp:revision>
  <dcterms:created xsi:type="dcterms:W3CDTF">2018-01-23T01:40:00Z</dcterms:created>
  <dcterms:modified xsi:type="dcterms:W3CDTF">2018-01-23T01:56:00Z</dcterms:modified>
</cp:coreProperties>
</file>